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5A726611">
                <wp:simplePos x="0" y="0"/>
                <wp:positionH relativeFrom="column">
                  <wp:posOffset>723900</wp:posOffset>
                </wp:positionH>
                <wp:positionV relativeFrom="paragraph">
                  <wp:posOffset>1095375</wp:posOffset>
                </wp:positionV>
                <wp:extent cx="5229225" cy="653669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6536690"/>
                          <a:chOff x="-438208" y="0"/>
                          <a:chExt cx="5229918" cy="654061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723845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274959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38208" y="4410367"/>
                            <a:ext cx="522547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09630" y="5751927"/>
                            <a:ext cx="43820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4061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5617F" id="Group 7" o:spid="_x0000_s1026" alt="&quot;&quot;" style="position:absolute;margin-left:57pt;margin-top:86.25pt;width:411.75pt;height:514.7pt;z-index:-251657216;mso-width-relative:margin;mso-height-relative:margin" coordorigin="-4382" coordsize="52299,6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m0HgMAAHQSAAAOAAAAZHJzL2Uyb0RvYy54bWzsWMtymzAU3Xem/6Bhn/AGwwRnkTTZ9JFp&#10;2g9QhDBMQWIkxdh/3yvxsOM6njidbjpssCXdezn3cCRd6ep609RoTYWsOMss99KxEGWE5xVbZdbP&#10;H3cXCwtJhVmOa85oZm2ptK6XHz9cdW1KPV7yOqcCQRAm067NrFKpNrVtSUraYHnJW8pgsOCiwQqa&#10;YmXnAncQvaltz3Eiu+MibwUnVErove0HraWJXxSUqG9FIalCdWYBNmWewjyf9NNeXuF0JXBbVmSA&#10;gd+BosEVg5dOoW6xwuhZVH+EaioiuOSFuiS8sXlRVISaHCAb1znI5l7w59bkskq7VTvRBNQe8PTu&#10;sOTr+l60j+2DACa6dgVcmJbOZVOIRv8CSrQxlG0nyuhGIQKdoeclnhdaiMBYFPpRlAykkhKY134X&#10;gb/wHNDBzpuUn/b8ExcGe//AiaABUOzx9fYLUF0LMpE7JuTfMfFY4pYagmUKTDwIVOWgYgsx3IBY&#10;H5XA1apU6IYzBlLiArkanEYB5jdsYE2mEgg8QtmF6/mLAOLtUh+JCxLXc3yQpE7cUDaljNNWSHVP&#10;eYP0n8yqK6ZR4hSvP0vVszOa6O6aoQ5ge7HjGDPJ6yq/q+paD5qpRG9qgdYYJgEmhDIVGbv6ufnC&#10;874/Dh3w7mNPLuY77EUDiDWDTk1An7L5p7Y17XF8pwVQCB/d7YHoabx7d/7L0GeigKV2KQDl5DSg&#10;f81psNVu1EzttzpO1uaNnKnJsakYF8egqs0Itejtx6z7XHXaTzzfGgEYOkCVvTD+uTy9E/L0zpKn&#10;v3Dhm2txxlqnoXYGboepGcSBk0TD1BylMa4Jo/xmhWbWTtazQs0C6p9QqH+WQqNFuOgV6ntxkITJ&#10;oUTdOHCH3WeWqFl550X0ZUl4fI8PTkg0OEui++VNELiOH8UvRQolUhjEMCfmnX7ad2eRvkWksLC9&#10;WoiazfrNhajeyXWxCVt9GIdu4h1otC/R52p0rkZfP40eX0ijExqNzlpId9VoFE7nwP1yFE6X7izR&#10;/0qi5nQPVxvmoDlcw+i7k/22OXntLouWvwEAAP//AwBQSwMEFAAGAAgAAAAhABXHST/hAAAADAEA&#10;AA8AAABkcnMvZG93bnJldi54bWxMT8FOwkAUvJv4D5tn4k22W0SgdksIUU+ERDAh3h7to23o7jbd&#10;pS1/7/Okt5k3k3kz6Wo0jeip87WzGtQkAkE2d0VtSw1fh/enBQgf0BbYOEsabuRhld3fpZgUbrCf&#10;1O9DKTjE+gQ1VCG0iZQ+r8ign7iWLGtn1xkMTLtSFh0OHG4aGUfRizRYW/5QYUubivLL/mo0fAw4&#10;rKfqrd9ezpvb92G2O24Vaf34MK5fQQQaw58Zfutzdci408ldbeFFw1w985bAYB7PQLBjOZ0zOPEl&#10;jtQSZJbK/yOyHwAAAP//AwBQSwECLQAUAAYACAAAACEAtoM4kv4AAADhAQAAEwAAAAAAAAAAAAAA&#10;AAAAAAAAW0NvbnRlbnRfVHlwZXNdLnhtbFBLAQItABQABgAIAAAAIQA4/SH/1gAAAJQBAAALAAAA&#10;AAAAAAAAAAAAAC8BAABfcmVscy8ucmVsc1BLAQItABQABgAIAAAAIQAm0Um0HgMAAHQSAAAOAAAA&#10;AAAAAAAAAAAAAC4CAABkcnMvZTJvRG9jLnhtbFBLAQItABQABgAIAAAAIQAVx0k/4QAAAAwBAAAP&#10;AAAAAAAAAAAAAAAAAHgFAABkcnMvZG93bnJldi54bWxQSwUGAAAAAAQABADzAAAAhg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7238" to="4779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2749" to="47859,3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382,44103" to="47872,4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4096,57519" to="47917,57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406" to="47917,65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2E54C9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2E54C9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521DE7F9" w:rsidR="003A7C40" w:rsidRDefault="002E54C9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2E54C9">
        <w:rPr>
          <w:rFonts w:cs="Calibri (Body)"/>
          <w:szCs w:val="20"/>
        </w:rPr>
        <w:t>Seasoned Telecommunications professional with a robust background in network design and troubleshooting, aiming to foster technological advancement and operational efficiency in a dynamic team within the telecommunications industry.</w:t>
      </w:r>
    </w:p>
    <w:p w14:paraId="21AC3550" w14:textId="77777777" w:rsidR="003A7C40" w:rsidRPr="00103499" w:rsidRDefault="002E54C9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470DC95" w:rsidR="003A7C40" w:rsidRDefault="002E54C9" w:rsidP="00103499">
      <w:pPr>
        <w:pStyle w:val="Heading2"/>
      </w:pPr>
      <w:r w:rsidRPr="002E54C9">
        <w:t>Senior Telecommunications Engineer</w:t>
      </w:r>
    </w:p>
    <w:p w14:paraId="40F3CEBA" w14:textId="57AF3C77" w:rsidR="003A7C40" w:rsidRDefault="002E54C9" w:rsidP="003A7C40">
      <w:pPr>
        <w:pStyle w:val="Heading3"/>
      </w:pPr>
      <w:r w:rsidRPr="002E54C9">
        <w:t>ABC Telecom Services</w:t>
      </w:r>
      <w:r>
        <w:t xml:space="preserve"> |</w:t>
      </w:r>
      <w:r w:rsidRPr="002E54C9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1CE2D57" w14:textId="0172ABFE" w:rsidR="002E54C9" w:rsidRPr="002E54C9" w:rsidRDefault="002E54C9" w:rsidP="002E54C9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E54C9">
        <w:rPr>
          <w:rFonts w:cs="Calibri (Body)"/>
          <w:szCs w:val="20"/>
        </w:rPr>
        <w:t>Led a team in designing and implementing innovative telecommunications networks, driving operational excellence and client satisfaction.</w:t>
      </w:r>
    </w:p>
    <w:p w14:paraId="644E9FBE" w14:textId="6007E930" w:rsidR="003A7C40" w:rsidRPr="002E54C9" w:rsidRDefault="002E54C9" w:rsidP="002E54C9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2E54C9">
        <w:rPr>
          <w:rFonts w:cs="Calibri (Body)"/>
          <w:szCs w:val="20"/>
        </w:rPr>
        <w:t>Fostered collaborations with cross-functional teams, optimizing network performance and enhancing security protocols.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0E0062C3" w:rsidR="003A7C40" w:rsidRDefault="002E54C9" w:rsidP="0061718A">
      <w:pPr>
        <w:pStyle w:val="Heading2"/>
      </w:pPr>
      <w:r w:rsidRPr="002E54C9">
        <w:t>Telecommunications Engineer</w:t>
      </w:r>
    </w:p>
    <w:p w14:paraId="1A475CDB" w14:textId="077A476F" w:rsidR="003A7C40" w:rsidRPr="003A7C40" w:rsidRDefault="002E54C9" w:rsidP="003A7C40">
      <w:pPr>
        <w:pStyle w:val="Heading3"/>
      </w:pPr>
      <w:r w:rsidRPr="002E54C9">
        <w:t>XYZ Telecom Solutions</w:t>
      </w:r>
      <w:r>
        <w:t xml:space="preserve"> |</w:t>
      </w:r>
      <w:r w:rsidRPr="002E54C9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1DE643FE" w:rsidR="003A7C40" w:rsidRPr="002E54C9" w:rsidRDefault="002E54C9" w:rsidP="002E54C9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2E54C9">
        <w:rPr>
          <w:rFonts w:cs="Calibri (Body)"/>
          <w:szCs w:val="20"/>
        </w:rPr>
        <w:t>Instrumental in the design, installation, and meticulous maintenance of cutting-edge telecommunications systems, ensuring client requirements were surpassed.</w:t>
      </w:r>
    </w:p>
    <w:p w14:paraId="34DACED1" w14:textId="77777777" w:rsidR="003A7C40" w:rsidRDefault="002E54C9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6D4067D6" w:rsidR="003A7C40" w:rsidRPr="009D24D8" w:rsidRDefault="002E54C9" w:rsidP="0061718A">
      <w:pPr>
        <w:pStyle w:val="Heading2"/>
        <w:rPr>
          <w:rFonts w:eastAsiaTheme="minorEastAsia"/>
        </w:rPr>
      </w:pPr>
      <w:r w:rsidRPr="002E54C9">
        <w:t>Bachelor of Science in Telecommunications</w:t>
      </w:r>
      <w:r w:rsidR="003A7C40">
        <w:t xml:space="preserve"> </w:t>
      </w:r>
    </w:p>
    <w:p w14:paraId="437C9941" w14:textId="4FFA43FF" w:rsidR="003A7C40" w:rsidRDefault="002E54C9" w:rsidP="003A7C40">
      <w:pPr>
        <w:pStyle w:val="Heading3"/>
      </w:pPr>
      <w:r w:rsidRPr="002E54C9">
        <w:t>University of Washington</w:t>
      </w:r>
      <w:r>
        <w:t xml:space="preserve"> |</w:t>
      </w:r>
      <w:r w:rsidRPr="002E54C9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Pr="002E54C9" w:rsidRDefault="002E54C9" w:rsidP="002E54C9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7D747AD2" w:rsidR="003A7C40" w:rsidRDefault="002E54C9" w:rsidP="005F60DF">
      <w:pPr>
        <w:pStyle w:val="Heading1"/>
      </w:pPr>
      <w:r w:rsidRPr="002E54C9">
        <w:t>Skills</w:t>
      </w:r>
    </w:p>
    <w:p w14:paraId="440634DF" w14:textId="7CCD1F90" w:rsidR="002E54C9" w:rsidRPr="002E54C9" w:rsidRDefault="002E54C9" w:rsidP="002E54C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E54C9">
        <w:rPr>
          <w:rFonts w:cstheme="minorHAnsi"/>
          <w:spacing w:val="-2"/>
        </w:rPr>
        <w:t>Network Design</w:t>
      </w:r>
    </w:p>
    <w:p w14:paraId="3D271B5D" w14:textId="7515DDE6" w:rsidR="002E54C9" w:rsidRPr="002E54C9" w:rsidRDefault="002E54C9" w:rsidP="002E54C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E54C9">
        <w:rPr>
          <w:rFonts w:cstheme="minorHAnsi"/>
          <w:spacing w:val="-2"/>
        </w:rPr>
        <w:t>Troubleshooting</w:t>
      </w:r>
    </w:p>
    <w:p w14:paraId="20519C26" w14:textId="7BD6DC31" w:rsidR="002E54C9" w:rsidRPr="002E54C9" w:rsidRDefault="002E54C9" w:rsidP="002E54C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E54C9">
        <w:rPr>
          <w:rFonts w:cstheme="minorHAnsi"/>
          <w:spacing w:val="-2"/>
        </w:rPr>
        <w:t>Technical Support</w:t>
      </w:r>
    </w:p>
    <w:p w14:paraId="75E01DB7" w14:textId="78611722" w:rsidR="002E54C9" w:rsidRPr="002E54C9" w:rsidRDefault="002E54C9" w:rsidP="002E54C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E54C9">
        <w:rPr>
          <w:rFonts w:cstheme="minorHAnsi"/>
          <w:spacing w:val="-2"/>
        </w:rPr>
        <w:t>Project Management</w:t>
      </w:r>
    </w:p>
    <w:p w14:paraId="2A0E933E" w14:textId="54697309" w:rsidR="003A7C40" w:rsidRPr="002E54C9" w:rsidRDefault="002E54C9" w:rsidP="002E54C9">
      <w:pPr>
        <w:pStyle w:val="ListParagraph"/>
        <w:numPr>
          <w:ilvl w:val="0"/>
          <w:numId w:val="2"/>
        </w:numPr>
        <w:rPr>
          <w:rFonts w:cstheme="minorHAnsi"/>
          <w:spacing w:val="-2"/>
        </w:rPr>
      </w:pPr>
      <w:r w:rsidRPr="002E54C9">
        <w:rPr>
          <w:rFonts w:cstheme="minorHAnsi"/>
          <w:spacing w:val="-2"/>
        </w:rPr>
        <w:t>VoIP (Voice over IP)</w:t>
      </w:r>
    </w:p>
    <w:p w14:paraId="0C3387C5" w14:textId="6C7FED4D" w:rsidR="003A7C40" w:rsidRPr="004C4C0E" w:rsidRDefault="002E54C9" w:rsidP="005F60DF">
      <w:pPr>
        <w:pStyle w:val="Heading1"/>
      </w:pPr>
      <w:r w:rsidRPr="002E54C9">
        <w:t>Certifications</w:t>
      </w:r>
    </w:p>
    <w:p w14:paraId="031265E7" w14:textId="69D75A1E" w:rsidR="002E54C9" w:rsidRPr="002E54C9" w:rsidRDefault="002E54C9" w:rsidP="002E54C9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E54C9">
        <w:rPr>
          <w:rFonts w:cs="Calibri (Body)"/>
          <w:szCs w:val="20"/>
        </w:rPr>
        <w:t>Cisco Certified Network Associate (CCNA)</w:t>
      </w:r>
    </w:p>
    <w:p w14:paraId="2FEC46AA" w14:textId="7E61E256" w:rsidR="003A7C40" w:rsidRPr="002E54C9" w:rsidRDefault="002E54C9" w:rsidP="002E54C9">
      <w:pPr>
        <w:pStyle w:val="ListParagraph"/>
        <w:numPr>
          <w:ilvl w:val="0"/>
          <w:numId w:val="3"/>
        </w:numPr>
        <w:rPr>
          <w:rFonts w:cs="Calibri (Body)"/>
          <w:szCs w:val="20"/>
        </w:rPr>
      </w:pPr>
      <w:r w:rsidRPr="002E54C9">
        <w:rPr>
          <w:rFonts w:cs="Calibri (Body)"/>
          <w:szCs w:val="20"/>
        </w:rPr>
        <w:t>CompTIA Network+</w:t>
      </w:r>
    </w:p>
    <w:p w14:paraId="165FC725" w14:textId="77777777" w:rsidR="003A7C40" w:rsidRPr="004C4C0E" w:rsidRDefault="002E54C9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2E54C9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4675BAAB" w14:textId="696C5F8A" w:rsidR="00B8662E" w:rsidRPr="00A13526" w:rsidRDefault="002E54C9" w:rsidP="002E54C9">
      <w:pPr>
        <w:tabs>
          <w:tab w:val="center" w:pos="5040"/>
        </w:tabs>
        <w:spacing w:after="0" w:line="240" w:lineRule="auto"/>
        <w:rPr>
          <w:rFonts w:cstheme="minorHAnsi"/>
          <w:szCs w:val="20"/>
        </w:rPr>
      </w:pPr>
      <w:sdt>
        <w:sdtPr>
          <w:rPr>
            <w:rFonts w:cs="Calibri (Body)"/>
            <w:szCs w:val="20"/>
          </w:rPr>
          <w:id w:val="-1289663033"/>
          <w:placeholder>
            <w:docPart w:val="A4DF334E005D4937B44299200DA60700"/>
          </w:placeholder>
          <w:temporary/>
          <w:showingPlcHdr/>
          <w15:appearance w15:val="hidden"/>
        </w:sdtPr>
        <w:sdtEndPr/>
        <w:sdtContent>
          <w:r w:rsidR="003A7C40">
            <w:rPr>
              <w:rFonts w:cs="Calibri (Body)"/>
              <w:szCs w:val="20"/>
            </w:rPr>
            <w:t>Olson Harris Ltd. | Contact information</w:t>
          </w:r>
        </w:sdtContent>
      </w:sdt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DB7"/>
    <w:multiLevelType w:val="hybridMultilevel"/>
    <w:tmpl w:val="448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6BF4"/>
    <w:multiLevelType w:val="hybridMultilevel"/>
    <w:tmpl w:val="6320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C56C6"/>
    <w:multiLevelType w:val="hybridMultilevel"/>
    <w:tmpl w:val="66CA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269395">
    <w:abstractNumId w:val="1"/>
  </w:num>
  <w:num w:numId="2" w16cid:durableId="46993965">
    <w:abstractNumId w:val="2"/>
  </w:num>
  <w:num w:numId="3" w16cid:durableId="91948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2E54C9"/>
    <w:rsid w:val="003709ED"/>
    <w:rsid w:val="003A7C40"/>
    <w:rsid w:val="00422B01"/>
    <w:rsid w:val="00464D04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2E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  <w:docPart>
      <w:docPartPr>
        <w:name w:val="A4DF334E005D4937B44299200DA6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9C8-738C-423C-B4E2-3D5652BBDA6E}"/>
      </w:docPartPr>
      <w:docPartBody>
        <w:p w:rsidR="00B753FB" w:rsidRDefault="00B753FB">
          <w:pPr>
            <w:pStyle w:val="A4DF334E005D4937B44299200DA60700"/>
          </w:pPr>
          <w:r>
            <w:rPr>
              <w:rFonts w:cs="Calibri (Body)"/>
              <w:szCs w:val="20"/>
            </w:rPr>
            <w:t>Olson Harris Ltd. |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2025-01-14T18:50:00Z</dcterms:created>
  <dcterms:modified xsi:type="dcterms:W3CDTF">2025-01-14T18:50:00Z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