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2E7EFF7D">
                <wp:simplePos x="0" y="0"/>
                <wp:positionH relativeFrom="column">
                  <wp:posOffset>704850</wp:posOffset>
                </wp:positionH>
                <wp:positionV relativeFrom="paragraph">
                  <wp:posOffset>1095375</wp:posOffset>
                </wp:positionV>
                <wp:extent cx="5248275" cy="6574790"/>
                <wp:effectExtent l="0" t="0" r="28575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275" cy="6574790"/>
                          <a:chOff x="-457260" y="0"/>
                          <a:chExt cx="5248970" cy="657874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13082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57260" y="4448490"/>
                            <a:ext cx="524452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81051" y="5809110"/>
                            <a:ext cx="441065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578742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B3CE8" id="Group 7" o:spid="_x0000_s1026" alt="&quot;&quot;" style="position:absolute;margin-left:55.5pt;margin-top:86.25pt;width:413.25pt;height:517.7pt;z-index:-251657216;mso-width-relative:margin;mso-height-relative:margin" coordorigin="-4572" coordsize="52489,6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130" to="47859,3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572,44484" to="47872,4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810,58091" to="47917,5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5787" to="47917,6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2D6A95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2D6A95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9B42783" w:rsidR="003A7C40" w:rsidRDefault="002D6A95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2D6A95">
        <w:rPr>
          <w:rFonts w:cs="Calibri (Body)"/>
          <w:szCs w:val="20"/>
        </w:rPr>
        <w:t>Passionate and dedicated skilled laborer with a comprehensive background in technical domains. Eager to bring a blend of hands-on expertise and certifications to a dynamic and growth-oriented position, fostering safety, innovation, and quality assurance.</w:t>
      </w:r>
    </w:p>
    <w:p w14:paraId="21AC3550" w14:textId="77777777" w:rsidR="003A7C40" w:rsidRPr="00103499" w:rsidRDefault="002D6A95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1A436EF9" w:rsidR="003A7C40" w:rsidRDefault="002D6A95" w:rsidP="00103499">
      <w:pPr>
        <w:pStyle w:val="Heading2"/>
      </w:pPr>
      <w:r w:rsidRPr="002D6A95">
        <w:t>Lead Skilled Laborer</w:t>
      </w:r>
    </w:p>
    <w:p w14:paraId="40F3CEBA" w14:textId="712766BE" w:rsidR="003A7C40" w:rsidRDefault="002D6A95" w:rsidP="003A7C40">
      <w:pPr>
        <w:pStyle w:val="Heading3"/>
      </w:pPr>
      <w:r w:rsidRPr="002D6A95">
        <w:t>XYZ Construction</w:t>
      </w:r>
      <w:r>
        <w:t xml:space="preserve"> |</w:t>
      </w:r>
      <w:r w:rsidRPr="002D6A95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318B569A" w14:textId="36AB9C83" w:rsidR="002D6A95" w:rsidRPr="002D6A95" w:rsidRDefault="002D6A95" w:rsidP="002D6A95">
      <w:pPr>
        <w:rPr>
          <w:rFonts w:cs="Calibri (Body)"/>
          <w:szCs w:val="20"/>
        </w:rPr>
      </w:pPr>
      <w:r w:rsidRPr="002D6A95">
        <w:rPr>
          <w:rFonts w:cs="Calibri (Body)"/>
          <w:szCs w:val="20"/>
        </w:rPr>
        <w:t>Supervised a team of laborers, ensuring adherence to safety and quality standards.</w:t>
      </w:r>
    </w:p>
    <w:p w14:paraId="644E9FBE" w14:textId="3039DBA2" w:rsidR="003A7C40" w:rsidRDefault="002D6A95" w:rsidP="002D6A95">
      <w:pPr>
        <w:rPr>
          <w:rFonts w:cs="Calibri (Body)"/>
          <w:szCs w:val="20"/>
        </w:rPr>
      </w:pPr>
      <w:r w:rsidRPr="002D6A95">
        <w:rPr>
          <w:rFonts w:cs="Calibri (Body)"/>
          <w:szCs w:val="20"/>
        </w:rPr>
        <w:t>Coordinated with project managers to ensure timely and budget-compliant project execution.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272ADB15" w:rsidR="003A7C40" w:rsidRDefault="002D6A95" w:rsidP="0061718A">
      <w:pPr>
        <w:pStyle w:val="Heading2"/>
      </w:pPr>
      <w:r w:rsidRPr="002D6A95">
        <w:t>Skilled Laborer</w:t>
      </w:r>
    </w:p>
    <w:p w14:paraId="1A475CDB" w14:textId="06FDF1FC" w:rsidR="003A7C40" w:rsidRPr="003A7C40" w:rsidRDefault="002D6A95" w:rsidP="003A7C40">
      <w:pPr>
        <w:pStyle w:val="Heading3"/>
      </w:pPr>
      <w:r w:rsidRPr="002D6A95">
        <w:t>ABC Constructors</w:t>
      </w:r>
      <w:r>
        <w:t xml:space="preserve"> |</w:t>
      </w:r>
      <w:r w:rsidRPr="002D6A95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7C8BF024" w14:textId="28E43CF2" w:rsidR="002D6A95" w:rsidRPr="002D6A95" w:rsidRDefault="002D6A95" w:rsidP="002D6A95">
      <w:pPr>
        <w:rPr>
          <w:rFonts w:cs="Calibri (Body)"/>
          <w:szCs w:val="20"/>
        </w:rPr>
      </w:pPr>
      <w:r w:rsidRPr="002D6A95">
        <w:rPr>
          <w:rFonts w:cs="Calibri (Body)"/>
          <w:szCs w:val="20"/>
        </w:rPr>
        <w:t>Demonstrated technical skills in welding and electrical installations.</w:t>
      </w:r>
    </w:p>
    <w:p w14:paraId="3EC208DD" w14:textId="168935DE" w:rsidR="003A7C40" w:rsidRDefault="002D6A95" w:rsidP="002D6A95">
      <w:pPr>
        <w:rPr>
          <w:rFonts w:cs="Calibri (Body)"/>
          <w:szCs w:val="20"/>
        </w:rPr>
      </w:pPr>
      <w:r w:rsidRPr="002D6A95">
        <w:rPr>
          <w:rFonts w:cs="Calibri (Body)"/>
          <w:szCs w:val="20"/>
        </w:rPr>
        <w:t>Maintained safety awareness throughout project execution.</w:t>
      </w:r>
    </w:p>
    <w:p w14:paraId="34DACED1" w14:textId="77777777" w:rsidR="003A7C40" w:rsidRDefault="002D6A95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58C66E50" w:rsidR="003A7C40" w:rsidRPr="009D24D8" w:rsidRDefault="002D6A95" w:rsidP="0061718A">
      <w:pPr>
        <w:pStyle w:val="Heading2"/>
        <w:rPr>
          <w:rFonts w:eastAsiaTheme="minorEastAsia"/>
        </w:rPr>
      </w:pPr>
      <w:r w:rsidRPr="002D6A95">
        <w:t>Associate of Applied Science in Welding Technology</w:t>
      </w:r>
      <w:r w:rsidR="003A7C40">
        <w:t xml:space="preserve"> </w:t>
      </w:r>
    </w:p>
    <w:p w14:paraId="437C9941" w14:textId="4ED9CE84" w:rsidR="003A7C40" w:rsidRDefault="002D6A95" w:rsidP="003A7C40">
      <w:pPr>
        <w:pStyle w:val="Heading3"/>
      </w:pPr>
      <w:r w:rsidRPr="002D6A95">
        <w:t>Seattle Central College</w:t>
      </w:r>
      <w:r>
        <w:t xml:space="preserve"> |</w:t>
      </w:r>
      <w:r w:rsidRPr="002D6A95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2D6A95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3280C323" w:rsidR="003A7C40" w:rsidRDefault="002D6A95" w:rsidP="005F60DF">
      <w:pPr>
        <w:pStyle w:val="Heading1"/>
      </w:pPr>
      <w:r w:rsidRPr="002D6A95">
        <w:t>Skills</w:t>
      </w:r>
    </w:p>
    <w:p w14:paraId="357E3AD6" w14:textId="71300159" w:rsidR="002D6A95" w:rsidRPr="002D6A95" w:rsidRDefault="002D6A95" w:rsidP="002D6A9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2D6A95">
        <w:rPr>
          <w:rFonts w:cstheme="minorHAnsi"/>
          <w:spacing w:val="-2"/>
        </w:rPr>
        <w:t>Technical Expertise in Welding &amp; Electrical Installations</w:t>
      </w:r>
    </w:p>
    <w:p w14:paraId="46A3F8F0" w14:textId="691B5501" w:rsidR="002D6A95" w:rsidRPr="002D6A95" w:rsidRDefault="002D6A95" w:rsidP="002D6A9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2D6A95">
        <w:rPr>
          <w:rFonts w:cstheme="minorHAnsi"/>
          <w:spacing w:val="-2"/>
        </w:rPr>
        <w:t>Problem-Solving &amp; Troubleshooting</w:t>
      </w:r>
    </w:p>
    <w:p w14:paraId="1B91D6D2" w14:textId="7C68F508" w:rsidR="002D6A95" w:rsidRPr="002D6A95" w:rsidRDefault="002D6A95" w:rsidP="002D6A9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2D6A95">
        <w:rPr>
          <w:rFonts w:cstheme="minorHAnsi"/>
          <w:spacing w:val="-2"/>
        </w:rPr>
        <w:t>Safety Awareness &amp; Protocol Adherence</w:t>
      </w:r>
    </w:p>
    <w:p w14:paraId="44EB02A4" w14:textId="026538B7" w:rsidR="002D6A95" w:rsidRPr="002D6A95" w:rsidRDefault="002D6A95" w:rsidP="002D6A9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2D6A95">
        <w:rPr>
          <w:rFonts w:cstheme="minorHAnsi"/>
          <w:spacing w:val="-2"/>
        </w:rPr>
        <w:t>Project Coordination &amp; Time Management</w:t>
      </w:r>
    </w:p>
    <w:p w14:paraId="2A0E933E" w14:textId="5399C7DF" w:rsidR="003A7C40" w:rsidRPr="002D6A95" w:rsidRDefault="002D6A95" w:rsidP="002D6A9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2D6A95">
        <w:rPr>
          <w:rFonts w:cstheme="minorHAnsi"/>
          <w:spacing w:val="-2"/>
        </w:rPr>
        <w:t>Team Leadership &amp; Collaboration</w:t>
      </w:r>
    </w:p>
    <w:p w14:paraId="0C3387C5" w14:textId="66C58DF3" w:rsidR="003A7C40" w:rsidRPr="004C4C0E" w:rsidRDefault="002D6A95" w:rsidP="005F60DF">
      <w:pPr>
        <w:pStyle w:val="Heading1"/>
      </w:pPr>
      <w:r w:rsidRPr="002D6A95">
        <w:t>Certifications</w:t>
      </w:r>
    </w:p>
    <w:p w14:paraId="44DEC802" w14:textId="2A0AE680" w:rsidR="002D6A95" w:rsidRPr="002D6A95" w:rsidRDefault="002D6A95" w:rsidP="002D6A95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2D6A95">
        <w:rPr>
          <w:rFonts w:cs="Calibri (Body)"/>
          <w:szCs w:val="20"/>
        </w:rPr>
        <w:t>OSHA 30-Hour Certification</w:t>
      </w:r>
    </w:p>
    <w:p w14:paraId="2FEC46AA" w14:textId="42079142" w:rsidR="003A7C40" w:rsidRPr="002D6A95" w:rsidRDefault="002D6A95" w:rsidP="002D6A95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2D6A95">
        <w:rPr>
          <w:rFonts w:cs="Calibri (Body)"/>
          <w:szCs w:val="20"/>
        </w:rPr>
        <w:t>Certified Welder (CW)</w:t>
      </w:r>
    </w:p>
    <w:p w14:paraId="165FC725" w14:textId="77777777" w:rsidR="003A7C40" w:rsidRPr="004C4C0E" w:rsidRDefault="002D6A95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2D6A95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2CCECD42" w:rsidR="003A7C40" w:rsidRDefault="002D6A95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 w:rsidRPr="002D6A95">
        <w:t>ABC Constructors</w:t>
      </w:r>
      <w:r>
        <w:t xml:space="preserve"> | Contact Information</w:t>
      </w:r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C33C4"/>
    <w:multiLevelType w:val="hybridMultilevel"/>
    <w:tmpl w:val="3D24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D6A53"/>
    <w:multiLevelType w:val="hybridMultilevel"/>
    <w:tmpl w:val="99E6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10640">
    <w:abstractNumId w:val="0"/>
  </w:num>
  <w:num w:numId="2" w16cid:durableId="24492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432B9"/>
    <w:rsid w:val="00267A26"/>
    <w:rsid w:val="00292A40"/>
    <w:rsid w:val="002D6A95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6579D"/>
    <w:rsid w:val="00570F02"/>
    <w:rsid w:val="00596FCF"/>
    <w:rsid w:val="005A4222"/>
    <w:rsid w:val="005B3657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D13BD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2D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5B3657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2025-01-10T15:28:00Z</dcterms:created>
  <dcterms:modified xsi:type="dcterms:W3CDTF">2025-01-10T17:33:00Z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