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AA83" w14:textId="77777777" w:rsidR="003A7C40" w:rsidRPr="003A7C40" w:rsidRDefault="003A7C40" w:rsidP="003A7C40">
      <w:pPr>
        <w:rPr>
          <w:sz w:val="10"/>
          <w:szCs w:val="1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D870CC9" wp14:editId="331201E5">
                <wp:simplePos x="0" y="0"/>
                <wp:positionH relativeFrom="column">
                  <wp:posOffset>742950</wp:posOffset>
                </wp:positionH>
                <wp:positionV relativeFrom="paragraph">
                  <wp:posOffset>1095375</wp:posOffset>
                </wp:positionV>
                <wp:extent cx="5210175" cy="6469380"/>
                <wp:effectExtent l="0" t="0" r="28575" b="2667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0175" cy="6469380"/>
                          <a:chOff x="-419155" y="0"/>
                          <a:chExt cx="5210865" cy="6473996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-152420" y="0"/>
                            <a:ext cx="494060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38100" y="885867"/>
                            <a:ext cx="474096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8580" y="3379797"/>
                            <a:ext cx="47174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-419155" y="4534327"/>
                            <a:ext cx="520642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390577" y="5675681"/>
                            <a:ext cx="440113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0" y="6473996"/>
                            <a:ext cx="47536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1AC56D" id="Group 7" o:spid="_x0000_s1026" alt="&quot;&quot;" style="position:absolute;margin-left:58.5pt;margin-top:86.25pt;width:410.25pt;height:509.4pt;z-index:-251657216;mso-width-relative:margin;mso-height-relative:margin" coordorigin="-4191" coordsize="52108,64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">
                <v:line id="Straight Connector 1" o:spid="_x0000_s1027" style="position:absolute;visibility:visible;mso-wrap-style:square" from="-1524,0" to="478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" strokecolor="#538135 [2409]" strokeweight="1pt">
                  <v:stroke joinstyle="miter"/>
                </v:line>
                <v:line id="Straight Connector 2" o:spid="_x0000_s1028" style="position:absolute;visibility:visible;mso-wrap-style:square" from="381,8858" to="47790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" strokecolor="#538135 [2409]" strokeweight="1pt">
                  <v:stroke joinstyle="miter"/>
                </v:line>
                <v:line id="Straight Connector 3" o:spid="_x0000_s1029" style="position:absolute;visibility:visible;mso-wrap-style:square" from="685,33797" to="47859,3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IhxQAAANoAAAAPAAAAZHJzL2Rvd25yZXYueG1sRI9Ba8JA&#10;FITvBf/D8gRvdRNL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AGkBIhxQAAANoAAAAP&#10;AAAAAAAAAAAAAAAAAAcCAABkcnMvZG93bnJldi54bWxQSwUGAAAAAAMAAwC3AAAA+QIAAAAA&#10;" strokecolor="#538135 [2409]" strokeweight="1pt">
                  <v:stroke joinstyle="miter"/>
                </v:line>
                <v:line id="Straight Connector 4" o:spid="_x0000_s1030" style="position:absolute;visibility:visible;mso-wrap-style:square" from="-4191,45343" to="47872,4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" strokecolor="#538135 [2409]" strokeweight="1pt">
                  <v:stroke joinstyle="miter"/>
                </v:line>
                <v:line id="Straight Connector 5" o:spid="_x0000_s1031" style="position:absolute;visibility:visible;mso-wrap-style:square" from="3905,56756" to="47917,56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" strokecolor="#538135 [2409]" strokeweight="1pt">
                  <v:stroke joinstyle="miter"/>
                </v:line>
                <v:line id="Straight Connector 6" o:spid="_x0000_s1032" style="position:absolute;visibility:visible;mso-wrap-style:square" from="381,64739" to="47917,64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" strokecolor="#538135 [2409]" strokeweight="1pt">
                  <v:stroke joinstyle="miter"/>
                </v:line>
                <w10:anchorlock/>
              </v:group>
            </w:pict>
          </mc:Fallback>
        </mc:AlternateContent>
      </w:r>
    </w:p>
    <w:p w14:paraId="3B6F4ED0" w14:textId="59BD4276" w:rsidR="003A7C40" w:rsidRPr="00103499" w:rsidRDefault="007A1E7B" w:rsidP="005F60DF">
      <w:pPr>
        <w:pStyle w:val="Title"/>
        <w:jc w:val="center"/>
      </w:pPr>
      <w:r w:rsidRPr="007A1E7B">
        <w:t>Jordan Ellis</w:t>
      </w:r>
    </w:p>
    <w:p w14:paraId="382F58B4" w14:textId="0A97BD49" w:rsidR="003A7C40" w:rsidRPr="00103499" w:rsidRDefault="00B43437" w:rsidP="003A7C40">
      <w:pPr>
        <w:pStyle w:val="Contact"/>
        <w:rPr>
          <w:rFonts w:cs="Calibri (Body)"/>
          <w:szCs w:val="20"/>
        </w:rPr>
      </w:pPr>
      <w:sdt>
        <w:sdtPr>
          <w:id w:val="2053570504"/>
          <w:placeholder>
            <w:docPart w:val="6B3F0765414847AA860E79AA54A404CA"/>
          </w:placeholder>
          <w:temporary/>
          <w:showingPlcHdr/>
          <w15:appearance w15:val="hidden"/>
        </w:sdtPr>
        <w:sdtEndPr/>
        <w:sdtContent>
          <w:r w:rsidR="003A7C40" w:rsidRPr="000E5F0C">
            <w:t>456 East 78th Ave</w:t>
          </w:r>
        </w:sdtContent>
      </w:sdt>
      <w:r w:rsidR="003A7C40">
        <w:t xml:space="preserve"> </w:t>
      </w:r>
      <w:r w:rsidR="003A7C40" w:rsidRPr="000E5F0C">
        <w:t xml:space="preserve">| </w:t>
      </w:r>
      <w:r w:rsidR="007A1E7B">
        <w:t>Seattle, WA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r w:rsidR="007A1E7B">
        <w:t>333.555.9999</w:t>
      </w:r>
      <w:r w:rsidR="003A7C40" w:rsidRPr="000E5F0C">
        <w:t xml:space="preserve"> </w:t>
      </w:r>
      <w:r w:rsidR="003A7C40">
        <w:t>|</w:t>
      </w:r>
      <w:r w:rsidR="003A7C40" w:rsidRPr="000E5F0C">
        <w:t xml:space="preserve"> </w:t>
      </w:r>
      <w:hyperlink r:id="rId11" w:history="1">
        <w:r w:rsidR="007A1E7B" w:rsidRPr="004B3FA8">
          <w:rPr>
            <w:rStyle w:val="Hyperlink"/>
            <w:rFonts w:cs="Segoe UI Emoji"/>
          </w:rPr>
          <w:t>jordanellis@email.com</w:t>
        </w:r>
      </w:hyperlink>
      <w:r w:rsidR="003A7C40" w:rsidRPr="000E5F0C">
        <w:t xml:space="preserve"> </w:t>
      </w:r>
    </w:p>
    <w:p w14:paraId="0B6AD4C0" w14:textId="77777777" w:rsidR="003A7C40" w:rsidRDefault="00B43437" w:rsidP="005F60DF">
      <w:pPr>
        <w:pStyle w:val="Heading1"/>
      </w:pPr>
      <w:sdt>
        <w:sdtPr>
          <w:id w:val="462851125"/>
          <w:placeholder>
            <w:docPart w:val="964D07552CC245EEBD6DED7A9836EBDE"/>
          </w:placeholder>
          <w:temporary/>
          <w:showingPlcHdr/>
          <w15:appearance w15:val="hidden"/>
        </w:sdtPr>
        <w:sdtEndPr/>
        <w:sdtContent>
          <w:r w:rsidR="003A7C40" w:rsidRPr="00103499">
            <w:t>OBJECTIVE</w:t>
          </w:r>
        </w:sdtContent>
      </w:sdt>
      <w:r w:rsidR="003A7C40">
        <w:t xml:space="preserve"> </w:t>
      </w:r>
    </w:p>
    <w:p w14:paraId="1C7077AF" w14:textId="67F8DDB2" w:rsidR="003A7C40" w:rsidRDefault="0047695E" w:rsidP="00992941">
      <w:pPr>
        <w:tabs>
          <w:tab w:val="center" w:pos="5040"/>
        </w:tabs>
        <w:spacing w:after="0"/>
        <w:ind w:right="-90"/>
        <w:rPr>
          <w:rFonts w:cs="Calibri (Body)"/>
          <w:szCs w:val="20"/>
        </w:rPr>
      </w:pPr>
      <w:r w:rsidRPr="0047695E">
        <w:rPr>
          <w:rFonts w:cs="Calibri (Body)"/>
          <w:szCs w:val="20"/>
        </w:rPr>
        <w:t>A highly experienced insurance professional with robust skills in policy analysis, client relationship management, and risk assessment. Aiming to leverage a comprehensive understanding of the insurance industry in a senior role to enhance customer satisfaction and business operations.</w:t>
      </w:r>
    </w:p>
    <w:p w14:paraId="21AC3550" w14:textId="68187C7C" w:rsidR="003A7C40" w:rsidRPr="00103499" w:rsidRDefault="00B43437" w:rsidP="0047695E">
      <w:pPr>
        <w:pStyle w:val="Heading1"/>
        <w:tabs>
          <w:tab w:val="left" w:pos="5040"/>
        </w:tabs>
      </w:pPr>
      <w:sdt>
        <w:sdtPr>
          <w:id w:val="-654756723"/>
          <w:placeholder>
            <w:docPart w:val="14415BBF8EEC4EDE910AB73C542C8D7F"/>
          </w:placeholder>
          <w:temporary/>
          <w:showingPlcHdr/>
          <w15:appearance w15:val="hidden"/>
        </w:sdtPr>
        <w:sdtEndPr/>
        <w:sdtContent>
          <w:r w:rsidR="003A7C40" w:rsidRPr="00103499">
            <w:t>EXPERIENCE</w:t>
          </w:r>
        </w:sdtContent>
      </w:sdt>
      <w:r w:rsidR="003A7C40" w:rsidRPr="00103499">
        <w:t xml:space="preserve"> </w:t>
      </w:r>
      <w:r w:rsidR="0047695E">
        <w:tab/>
      </w:r>
    </w:p>
    <w:p w14:paraId="66861580" w14:textId="41CCBD9D" w:rsidR="003A7C40" w:rsidRDefault="0047695E" w:rsidP="00103499">
      <w:pPr>
        <w:pStyle w:val="Heading2"/>
      </w:pPr>
      <w:r w:rsidRPr="004B3FA8">
        <w:rPr>
          <w:rFonts w:cs="Segoe UI Emoji"/>
          <w:bCs/>
        </w:rPr>
        <w:t>Senior Insurance Agent</w:t>
      </w:r>
    </w:p>
    <w:p w14:paraId="40F3CEBA" w14:textId="2507AF53" w:rsidR="003A7C40" w:rsidRDefault="0047695E" w:rsidP="003A7C40">
      <w:pPr>
        <w:pStyle w:val="Heading3"/>
      </w:pPr>
      <w:r w:rsidRPr="004B3FA8">
        <w:rPr>
          <w:rFonts w:cs="Segoe UI Emoji"/>
        </w:rPr>
        <w:t>ABC Insurance Co.</w:t>
      </w:r>
      <w:r>
        <w:rPr>
          <w:rFonts w:cs="Segoe UI Emoji"/>
        </w:rPr>
        <w:t xml:space="preserve"> |</w:t>
      </w:r>
      <w:r w:rsidRPr="004B3FA8">
        <w:rPr>
          <w:rFonts w:cs="Segoe UI Emoji"/>
        </w:rPr>
        <w:t xml:space="preserve"> Seattle, WA</w:t>
      </w:r>
      <w:r w:rsidR="003A7C40">
        <w:tab/>
      </w:r>
      <w:sdt>
        <w:sdtPr>
          <w:id w:val="-919009653"/>
          <w:placeholder>
            <w:docPart w:val="D525971B448D45049C1C24000950F63D"/>
          </w:placeholder>
          <w:temporary/>
          <w:showingPlcHdr/>
          <w15:appearance w15:val="hidden"/>
        </w:sdtPr>
        <w:sdtEndPr/>
        <w:sdtContent>
          <w:r w:rsidR="003A7C40" w:rsidRPr="009D24D8">
            <w:t>Feb 20XX – Jan 20XX</w:t>
          </w:r>
        </w:sdtContent>
      </w:sdt>
    </w:p>
    <w:p w14:paraId="644E9FBE" w14:textId="3E7100F4" w:rsidR="003A7C40" w:rsidRDefault="0047695E" w:rsidP="0047695E">
      <w:pPr>
        <w:rPr>
          <w:rFonts w:cs="Calibri (Body)"/>
          <w:szCs w:val="20"/>
        </w:rPr>
      </w:pPr>
      <w:r w:rsidRPr="0047695E">
        <w:rPr>
          <w:rFonts w:cs="Calibri (Body)"/>
          <w:szCs w:val="20"/>
        </w:rPr>
        <w:t>Managed and nurtured over 200 client relationships, ensuring exceptional service and timely policy renewals.</w:t>
      </w:r>
      <w:r>
        <w:rPr>
          <w:rFonts w:cs="Calibri (Body)"/>
          <w:szCs w:val="20"/>
        </w:rPr>
        <w:t xml:space="preserve"> </w:t>
      </w:r>
      <w:r w:rsidRPr="0047695E">
        <w:rPr>
          <w:rFonts w:cs="Calibri (Body)"/>
          <w:szCs w:val="20"/>
        </w:rPr>
        <w:t>Conducted comprehensive policy analyses to customize and improve offerings to meet individual client needs.</w:t>
      </w:r>
    </w:p>
    <w:p w14:paraId="375324A0" w14:textId="77777777" w:rsidR="003A7C40" w:rsidRDefault="003A7C40" w:rsidP="005F60DF">
      <w:pPr>
        <w:rPr>
          <w:rFonts w:cs="Calibri (Body)"/>
          <w:szCs w:val="20"/>
        </w:rPr>
      </w:pPr>
    </w:p>
    <w:p w14:paraId="0BB0D77C" w14:textId="22B67C8D" w:rsidR="003A7C40" w:rsidRDefault="0047695E" w:rsidP="0061718A">
      <w:pPr>
        <w:pStyle w:val="Heading2"/>
      </w:pPr>
      <w:r w:rsidRPr="004B3FA8">
        <w:rPr>
          <w:rFonts w:cs="Segoe UI Emoji"/>
          <w:bCs/>
        </w:rPr>
        <w:t>Junior Insurance Agent</w:t>
      </w:r>
    </w:p>
    <w:p w14:paraId="1A475CDB" w14:textId="40E37575" w:rsidR="003A7C40" w:rsidRPr="003A7C40" w:rsidRDefault="0047695E" w:rsidP="003A7C40">
      <w:pPr>
        <w:pStyle w:val="Heading3"/>
      </w:pPr>
      <w:r w:rsidRPr="004B3FA8">
        <w:rPr>
          <w:rFonts w:cs="Segoe UI Emoji"/>
        </w:rPr>
        <w:t>XYZ Insurance Services</w:t>
      </w:r>
      <w:r>
        <w:rPr>
          <w:rFonts w:cs="Segoe UI Emoji"/>
        </w:rPr>
        <w:t xml:space="preserve"> |</w:t>
      </w:r>
      <w:r w:rsidRPr="004B3FA8">
        <w:rPr>
          <w:rFonts w:cs="Segoe UI Emoji"/>
        </w:rPr>
        <w:t xml:space="preserve"> Seattle, WA</w:t>
      </w:r>
      <w:r w:rsidR="003A7C40" w:rsidRPr="003A7C40">
        <w:t xml:space="preserve"> </w:t>
      </w:r>
      <w:r w:rsidR="003A7C40" w:rsidRPr="003A7C40">
        <w:tab/>
      </w:r>
      <w:sdt>
        <w:sdtPr>
          <w:id w:val="-20700005"/>
          <w:placeholder>
            <w:docPart w:val="E9D8806C020B449F8BFBA582035E6C7C"/>
          </w:placeholder>
          <w:temporary/>
          <w:showingPlcHdr/>
          <w15:appearance w15:val="hidden"/>
        </w:sdtPr>
        <w:sdtEndPr/>
        <w:sdtContent>
          <w:r w:rsidR="003A7C40" w:rsidRPr="003A7C40">
            <w:t>Jul 20XX – Jun 20XX</w:t>
          </w:r>
        </w:sdtContent>
      </w:sdt>
    </w:p>
    <w:p w14:paraId="3EC208DD" w14:textId="6EEAA252" w:rsidR="003A7C40" w:rsidRDefault="0047695E" w:rsidP="0047695E">
      <w:pPr>
        <w:rPr>
          <w:rFonts w:cs="Calibri (Body)"/>
          <w:szCs w:val="20"/>
        </w:rPr>
      </w:pPr>
      <w:r w:rsidRPr="0047695E">
        <w:rPr>
          <w:rFonts w:cs="Calibri (Body)"/>
          <w:szCs w:val="20"/>
        </w:rPr>
        <w:t>Collaborated closely with senior agents to facilitate client meetings and assist in the development and documentation of policy terms and conditions.</w:t>
      </w:r>
      <w:r>
        <w:rPr>
          <w:rFonts w:cs="Calibri (Body)"/>
          <w:szCs w:val="20"/>
        </w:rPr>
        <w:t xml:space="preserve"> </w:t>
      </w:r>
      <w:r w:rsidRPr="0047695E">
        <w:rPr>
          <w:rFonts w:cs="Calibri (Body)"/>
          <w:szCs w:val="20"/>
        </w:rPr>
        <w:t>Proactively addressed and resolved client inquiries and issues regarding policy terms and conditions.</w:t>
      </w:r>
    </w:p>
    <w:p w14:paraId="34DACED1" w14:textId="77777777" w:rsidR="003A7C40" w:rsidRDefault="00B43437" w:rsidP="005F60DF">
      <w:pPr>
        <w:pStyle w:val="Heading1"/>
      </w:pPr>
      <w:sdt>
        <w:sdtPr>
          <w:id w:val="1735817217"/>
          <w:placeholder>
            <w:docPart w:val="AD5C2A1F18214F4B9586E52016C7059B"/>
          </w:placeholder>
          <w:temporary/>
          <w:showingPlcHdr/>
          <w15:appearance w15:val="hidden"/>
        </w:sdtPr>
        <w:sdtEndPr/>
        <w:sdtContent>
          <w:r w:rsidR="003A7C40" w:rsidRPr="004C4C0E">
            <w:t>EDUCATION</w:t>
          </w:r>
        </w:sdtContent>
      </w:sdt>
    </w:p>
    <w:p w14:paraId="493CFB2C" w14:textId="50B45801" w:rsidR="003A7C40" w:rsidRPr="009D24D8" w:rsidRDefault="0047695E" w:rsidP="0061718A">
      <w:pPr>
        <w:pStyle w:val="Heading2"/>
        <w:rPr>
          <w:rFonts w:eastAsiaTheme="minorEastAsia"/>
        </w:rPr>
      </w:pPr>
      <w:r w:rsidRPr="004B3FA8">
        <w:rPr>
          <w:rFonts w:cs="Segoe UI Emoji"/>
        </w:rPr>
        <w:t>Bachelor of Business Administration</w:t>
      </w:r>
      <w:r w:rsidR="003A7C40">
        <w:t xml:space="preserve"> </w:t>
      </w:r>
    </w:p>
    <w:p w14:paraId="437C9941" w14:textId="07D632BC" w:rsidR="003A7C40" w:rsidRDefault="0047695E" w:rsidP="003A7C40">
      <w:pPr>
        <w:pStyle w:val="Heading3"/>
      </w:pPr>
      <w:r w:rsidRPr="0047695E">
        <w:t>Seattle University</w:t>
      </w:r>
      <w:r>
        <w:t xml:space="preserve"> |</w:t>
      </w:r>
      <w:r w:rsidRPr="0047695E">
        <w:t xml:space="preserve"> Seattle, WA</w:t>
      </w:r>
      <w:r w:rsidR="003A7C40">
        <w:tab/>
      </w:r>
      <w:sdt>
        <w:sdtPr>
          <w:id w:val="986986648"/>
          <w:placeholder>
            <w:docPart w:val="C0E17E9E224F4450B8C53C9E993E51FC"/>
          </w:placeholder>
          <w:temporary/>
          <w:showingPlcHdr/>
          <w15:appearance w15:val="hidden"/>
        </w:sdtPr>
        <w:sdtEndPr/>
        <w:sdtContent>
          <w:r w:rsidR="003A7C40" w:rsidRPr="003A7C40">
            <w:t>Jun 20XX</w:t>
          </w:r>
        </w:sdtContent>
      </w:sdt>
    </w:p>
    <w:p w14:paraId="1E103D63" w14:textId="77777777" w:rsidR="003A7C40" w:rsidRDefault="00B43437" w:rsidP="0061718A">
      <w:pPr>
        <w:rPr>
          <w:rFonts w:cs="Calibri (Body)"/>
          <w:szCs w:val="20"/>
        </w:rPr>
      </w:pPr>
      <w:sdt>
        <w:sdtPr>
          <w:rPr>
            <w:rFonts w:cs="Calibri (Body)"/>
            <w:szCs w:val="20"/>
          </w:rPr>
          <w:id w:val="1160421"/>
          <w:placeholder>
            <w:docPart w:val="528B90859C304569B0E0F454012DE64B"/>
          </w:placeholder>
          <w:temporary/>
          <w:showingPlcHdr/>
          <w15:appearance w15:val="hidden"/>
        </w:sdtPr>
        <w:sdtEndPr/>
        <w:sdtContent>
          <w:r w:rsidR="003A7C40" w:rsidRPr="0061718A">
            <w:t>You might want to include your GPA here and a brief summary of relevant coursework, awards, and honors.</w:t>
          </w:r>
        </w:sdtContent>
      </w:sdt>
    </w:p>
    <w:p w14:paraId="700FD295" w14:textId="105CF8A5" w:rsidR="003A7C40" w:rsidRDefault="0047695E" w:rsidP="0047695E">
      <w:pPr>
        <w:pStyle w:val="Heading1"/>
        <w:tabs>
          <w:tab w:val="left" w:pos="5040"/>
        </w:tabs>
      </w:pPr>
      <w:r w:rsidRPr="0047695E">
        <w:t>Skills</w:t>
      </w:r>
      <w:r>
        <w:tab/>
      </w:r>
    </w:p>
    <w:p w14:paraId="124D8BB5" w14:textId="18DC1B59" w:rsidR="0047695E" w:rsidRPr="0047695E" w:rsidRDefault="0047695E" w:rsidP="0047695E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47695E">
        <w:rPr>
          <w:rFonts w:cstheme="minorHAnsi"/>
          <w:spacing w:val="-2"/>
        </w:rPr>
        <w:t>Policy Analysis</w:t>
      </w:r>
    </w:p>
    <w:p w14:paraId="43F56B8E" w14:textId="35D1ABE4" w:rsidR="0047695E" w:rsidRPr="0047695E" w:rsidRDefault="0047695E" w:rsidP="0047695E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47695E">
        <w:rPr>
          <w:rFonts w:cstheme="minorHAnsi"/>
          <w:spacing w:val="-2"/>
        </w:rPr>
        <w:t>Client Relationship Management</w:t>
      </w:r>
    </w:p>
    <w:p w14:paraId="392C0765" w14:textId="0DF7EA0E" w:rsidR="0047695E" w:rsidRPr="0047695E" w:rsidRDefault="0047695E" w:rsidP="0047695E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47695E">
        <w:rPr>
          <w:rFonts w:cstheme="minorHAnsi"/>
          <w:spacing w:val="-2"/>
        </w:rPr>
        <w:t>Risk Assessment</w:t>
      </w:r>
    </w:p>
    <w:p w14:paraId="2A0E933E" w14:textId="7D76441C" w:rsidR="003A7C40" w:rsidRPr="0047695E" w:rsidRDefault="0047695E" w:rsidP="0047695E">
      <w:pPr>
        <w:pStyle w:val="ListParagraph"/>
        <w:numPr>
          <w:ilvl w:val="0"/>
          <w:numId w:val="1"/>
        </w:numPr>
        <w:rPr>
          <w:rFonts w:cstheme="minorHAnsi"/>
          <w:spacing w:val="-2"/>
        </w:rPr>
      </w:pPr>
      <w:r w:rsidRPr="0047695E">
        <w:rPr>
          <w:rFonts w:cstheme="minorHAnsi"/>
          <w:spacing w:val="-2"/>
        </w:rPr>
        <w:t>Regulatory Compliance</w:t>
      </w:r>
    </w:p>
    <w:p w14:paraId="0C3387C5" w14:textId="0BAA90AB" w:rsidR="003A7C40" w:rsidRPr="004C4C0E" w:rsidRDefault="0047695E" w:rsidP="005F60DF">
      <w:pPr>
        <w:pStyle w:val="Heading1"/>
      </w:pPr>
      <w:r w:rsidRPr="0047695E">
        <w:t>Certifications</w:t>
      </w:r>
    </w:p>
    <w:p w14:paraId="2CBCA348" w14:textId="6DFCB7CF" w:rsidR="0047695E" w:rsidRPr="0047695E" w:rsidRDefault="0047695E" w:rsidP="0047695E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47695E">
        <w:rPr>
          <w:rFonts w:cs="Calibri (Body)"/>
          <w:szCs w:val="20"/>
        </w:rPr>
        <w:t>Chartered Property Casualty Underwriter (CPCU)</w:t>
      </w:r>
    </w:p>
    <w:p w14:paraId="2FEC46AA" w14:textId="3E55E632" w:rsidR="003A7C40" w:rsidRPr="0047695E" w:rsidRDefault="0047695E" w:rsidP="0047695E">
      <w:pPr>
        <w:pStyle w:val="ListParagraph"/>
        <w:numPr>
          <w:ilvl w:val="0"/>
          <w:numId w:val="2"/>
        </w:numPr>
        <w:rPr>
          <w:rFonts w:cs="Calibri (Body)"/>
          <w:szCs w:val="20"/>
        </w:rPr>
      </w:pPr>
      <w:r w:rsidRPr="0047695E">
        <w:rPr>
          <w:rFonts w:cs="Calibri (Body)"/>
          <w:szCs w:val="20"/>
        </w:rPr>
        <w:t>Associate in Risk Management (ARM)</w:t>
      </w:r>
    </w:p>
    <w:p w14:paraId="165FC725" w14:textId="77777777" w:rsidR="003A7C40" w:rsidRPr="004C4C0E" w:rsidRDefault="00B43437" w:rsidP="005F60DF">
      <w:pPr>
        <w:pStyle w:val="Heading1"/>
      </w:pPr>
      <w:sdt>
        <w:sdtPr>
          <w:id w:val="-1678415785"/>
          <w:placeholder>
            <w:docPart w:val="3345D2E1798943D7B0FD3686B04B0E87"/>
          </w:placeholder>
          <w:temporary/>
          <w:showingPlcHdr/>
          <w15:appearance w15:val="hidden"/>
        </w:sdtPr>
        <w:sdtEndPr/>
        <w:sdtContent>
          <w:r w:rsidR="003A7C40" w:rsidRPr="004C4C0E">
            <w:t>REFERENCES</w:t>
          </w:r>
        </w:sdtContent>
      </w:sdt>
    </w:p>
    <w:p w14:paraId="736792AE" w14:textId="77777777" w:rsidR="003A7C40" w:rsidRDefault="00B43437" w:rsidP="000E1FF7">
      <w:pPr>
        <w:pStyle w:val="Heading2"/>
      </w:pPr>
      <w:sdt>
        <w:sdtPr>
          <w:id w:val="-1713263064"/>
          <w:placeholder>
            <w:docPart w:val="B949A78A24DA4AE89052CEB6101EF7E0"/>
          </w:placeholder>
          <w:temporary/>
          <w:showingPlcHdr/>
          <w15:appearance w15:val="hidden"/>
        </w:sdtPr>
        <w:sdtEndPr/>
        <w:sdtContent>
          <w:r w:rsidR="003A7C40">
            <w:t>Briana Hernandez</w:t>
          </w:r>
        </w:sdtContent>
      </w:sdt>
    </w:p>
    <w:p w14:paraId="67731EE9" w14:textId="7E42EA03" w:rsidR="003A7C40" w:rsidRDefault="0047695E" w:rsidP="000E1FF7">
      <w:pPr>
        <w:tabs>
          <w:tab w:val="center" w:pos="5040"/>
        </w:tabs>
        <w:spacing w:after="0" w:line="240" w:lineRule="auto"/>
        <w:rPr>
          <w:rFonts w:cs="Calibri (Body)"/>
          <w:szCs w:val="20"/>
        </w:rPr>
      </w:pPr>
      <w:r w:rsidRPr="004B3FA8">
        <w:rPr>
          <w:rFonts w:cs="Segoe UI Emoji"/>
        </w:rPr>
        <w:t>ABC Insurance Co.</w:t>
      </w:r>
      <w:r>
        <w:rPr>
          <w:rFonts w:cs="Segoe UI Emoji"/>
        </w:rPr>
        <w:t xml:space="preserve"> | Contact Info</w:t>
      </w:r>
      <w:r w:rsidR="003A7C40">
        <w:rPr>
          <w:rFonts w:cs="Calibri (Body)"/>
          <w:szCs w:val="20"/>
        </w:rPr>
        <w:t xml:space="preserve"> </w:t>
      </w:r>
    </w:p>
    <w:p w14:paraId="4675BAAB" w14:textId="77777777" w:rsidR="00B8662E" w:rsidRPr="00A13526" w:rsidRDefault="00B8662E">
      <w:pPr>
        <w:tabs>
          <w:tab w:val="center" w:pos="5040"/>
        </w:tabs>
        <w:rPr>
          <w:rFonts w:cstheme="minorHAnsi"/>
          <w:szCs w:val="20"/>
        </w:rPr>
      </w:pPr>
    </w:p>
    <w:sectPr w:rsidR="00B8662E" w:rsidRPr="00A13526" w:rsidSect="0067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09C" w14:textId="77777777" w:rsidR="005648C3" w:rsidRDefault="005648C3" w:rsidP="00CE6F6F">
      <w:pPr>
        <w:spacing w:after="0" w:line="240" w:lineRule="auto"/>
      </w:pPr>
      <w:r>
        <w:separator/>
      </w:r>
    </w:p>
  </w:endnote>
  <w:endnote w:type="continuationSeparator" w:id="0">
    <w:p w14:paraId="67F95539" w14:textId="77777777" w:rsidR="005648C3" w:rsidRDefault="005648C3" w:rsidP="00CE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19A3" w14:textId="77777777" w:rsidR="005648C3" w:rsidRDefault="005648C3" w:rsidP="00CE6F6F">
      <w:pPr>
        <w:spacing w:after="0" w:line="240" w:lineRule="auto"/>
      </w:pPr>
      <w:r>
        <w:separator/>
      </w:r>
    </w:p>
  </w:footnote>
  <w:footnote w:type="continuationSeparator" w:id="0">
    <w:p w14:paraId="63C38FB7" w14:textId="77777777" w:rsidR="005648C3" w:rsidRDefault="005648C3" w:rsidP="00CE6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96B7A"/>
    <w:multiLevelType w:val="hybridMultilevel"/>
    <w:tmpl w:val="CC18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D037F"/>
    <w:multiLevelType w:val="hybridMultilevel"/>
    <w:tmpl w:val="ACE8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45320">
    <w:abstractNumId w:val="1"/>
  </w:num>
  <w:num w:numId="2" w16cid:durableId="210129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3"/>
    <w:rsid w:val="0000077C"/>
    <w:rsid w:val="00000898"/>
    <w:rsid w:val="00086EB0"/>
    <w:rsid w:val="000C6A40"/>
    <w:rsid w:val="000E1FF7"/>
    <w:rsid w:val="000E5F0C"/>
    <w:rsid w:val="000F688A"/>
    <w:rsid w:val="00102F66"/>
    <w:rsid w:val="00103499"/>
    <w:rsid w:val="001751B4"/>
    <w:rsid w:val="0018378C"/>
    <w:rsid w:val="00267A26"/>
    <w:rsid w:val="00292A40"/>
    <w:rsid w:val="003709ED"/>
    <w:rsid w:val="003A7C40"/>
    <w:rsid w:val="00422B01"/>
    <w:rsid w:val="0047695E"/>
    <w:rsid w:val="00484AA7"/>
    <w:rsid w:val="004C4C0E"/>
    <w:rsid w:val="004C59B8"/>
    <w:rsid w:val="004E4B08"/>
    <w:rsid w:val="004F2D41"/>
    <w:rsid w:val="00521A78"/>
    <w:rsid w:val="00530CE5"/>
    <w:rsid w:val="005648C3"/>
    <w:rsid w:val="00570F02"/>
    <w:rsid w:val="00596FCF"/>
    <w:rsid w:val="005A4222"/>
    <w:rsid w:val="005B4219"/>
    <w:rsid w:val="005D34BA"/>
    <w:rsid w:val="005D6666"/>
    <w:rsid w:val="005F60DF"/>
    <w:rsid w:val="005F68BD"/>
    <w:rsid w:val="00601DB4"/>
    <w:rsid w:val="0061718A"/>
    <w:rsid w:val="00675DE5"/>
    <w:rsid w:val="0069504D"/>
    <w:rsid w:val="006A5D9A"/>
    <w:rsid w:val="006B48F5"/>
    <w:rsid w:val="00703713"/>
    <w:rsid w:val="00710C03"/>
    <w:rsid w:val="00724622"/>
    <w:rsid w:val="00753A11"/>
    <w:rsid w:val="0077318A"/>
    <w:rsid w:val="007823C6"/>
    <w:rsid w:val="007A1E7B"/>
    <w:rsid w:val="00802339"/>
    <w:rsid w:val="00802B08"/>
    <w:rsid w:val="0081066F"/>
    <w:rsid w:val="0082628B"/>
    <w:rsid w:val="00837DC0"/>
    <w:rsid w:val="008517B9"/>
    <w:rsid w:val="008815FF"/>
    <w:rsid w:val="008B7978"/>
    <w:rsid w:val="00921415"/>
    <w:rsid w:val="009369F4"/>
    <w:rsid w:val="009649FD"/>
    <w:rsid w:val="00982753"/>
    <w:rsid w:val="00992941"/>
    <w:rsid w:val="009C6DF4"/>
    <w:rsid w:val="009D24D8"/>
    <w:rsid w:val="009E0E86"/>
    <w:rsid w:val="009F0F86"/>
    <w:rsid w:val="00A006E5"/>
    <w:rsid w:val="00A032A2"/>
    <w:rsid w:val="00A13526"/>
    <w:rsid w:val="00A43D4C"/>
    <w:rsid w:val="00A51153"/>
    <w:rsid w:val="00A546E7"/>
    <w:rsid w:val="00A872FF"/>
    <w:rsid w:val="00A913E9"/>
    <w:rsid w:val="00A973A3"/>
    <w:rsid w:val="00AD7273"/>
    <w:rsid w:val="00B22086"/>
    <w:rsid w:val="00B43437"/>
    <w:rsid w:val="00B8662E"/>
    <w:rsid w:val="00B96D8D"/>
    <w:rsid w:val="00BA7812"/>
    <w:rsid w:val="00C506E0"/>
    <w:rsid w:val="00C8719E"/>
    <w:rsid w:val="00CE6F6F"/>
    <w:rsid w:val="00CF543E"/>
    <w:rsid w:val="00D26925"/>
    <w:rsid w:val="00D74BEC"/>
    <w:rsid w:val="00D75104"/>
    <w:rsid w:val="00D80E89"/>
    <w:rsid w:val="00D8472C"/>
    <w:rsid w:val="00DA0E61"/>
    <w:rsid w:val="00DF69E1"/>
    <w:rsid w:val="00E0522A"/>
    <w:rsid w:val="00E10F93"/>
    <w:rsid w:val="00E11CDF"/>
    <w:rsid w:val="00E17E44"/>
    <w:rsid w:val="00E301DF"/>
    <w:rsid w:val="00E72525"/>
    <w:rsid w:val="00E966AA"/>
    <w:rsid w:val="00F02BD2"/>
    <w:rsid w:val="00F65859"/>
    <w:rsid w:val="00F8023F"/>
    <w:rsid w:val="00F85EC3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6BD16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40"/>
    <w:pPr>
      <w:spacing w:after="80"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A7C40"/>
    <w:pPr>
      <w:spacing w:before="240"/>
      <w:outlineLvl w:val="0"/>
    </w:pPr>
    <w:rPr>
      <w:rFonts w:asciiTheme="majorHAnsi" w:hAnsiTheme="majorHAnsi"/>
      <w:caps/>
      <w:spacing w:val="3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4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A7C40"/>
    <w:pPr>
      <w:tabs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C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3A7C40"/>
    <w:pPr>
      <w:shd w:val="clear" w:color="auto" w:fill="FFFFFF" w:themeFill="background1"/>
      <w:tabs>
        <w:tab w:val="center" w:pos="4680"/>
      </w:tabs>
      <w:spacing w:after="120"/>
      <w:ind w:right="0"/>
      <w:contextualSpacing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"/>
    <w:rsid w:val="003A7C40"/>
    <w:rPr>
      <w:rFonts w:asciiTheme="majorHAnsi" w:eastAsiaTheme="majorEastAsia" w:hAnsiTheme="majorHAnsi" w:cs="Times New Roman (Headings CS)"/>
      <w:caps/>
      <w:color w:val="538135" w:themeColor="accent6" w:themeShade="BF"/>
      <w:spacing w:val="50"/>
      <w:kern w:val="28"/>
      <w:sz w:val="52"/>
      <w:szCs w:val="48"/>
      <w:shd w:val="clear" w:color="auto" w:fill="FFFFFF" w:themeFill="background1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A7C40"/>
    <w:rPr>
      <w:rFonts w:asciiTheme="majorHAnsi" w:eastAsiaTheme="minorEastAsia" w:hAnsiTheme="majorHAnsi"/>
      <w:caps/>
      <w:color w:val="000000" w:themeColor="text1"/>
      <w:spacing w:val="3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10C03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710C03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F60DF"/>
    <w:rPr>
      <w:color w:val="808080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CE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C0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10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semiHidden/>
    <w:qFormat/>
    <w:rsid w:val="00103499"/>
    <w:rPr>
      <w:sz w:val="10"/>
    </w:rPr>
  </w:style>
  <w:style w:type="paragraph" w:customStyle="1" w:styleId="Contact">
    <w:name w:val="Contact"/>
    <w:basedOn w:val="Normal"/>
    <w:qFormat/>
    <w:rsid w:val="003A7C40"/>
    <w:pPr>
      <w:tabs>
        <w:tab w:val="center" w:pos="4680"/>
      </w:tabs>
      <w:ind w:right="0"/>
      <w:jc w:val="center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7A1E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47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doe@e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ATS%20ba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0765414847AA860E79AA54A4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1EAA-D902-4E7D-A973-9407C4C1E1DF}"/>
      </w:docPartPr>
      <w:docPartBody>
        <w:p w:rsidR="00B753FB" w:rsidRDefault="00B753FB">
          <w:pPr>
            <w:pStyle w:val="6B3F0765414847AA860E79AA54A404CA"/>
          </w:pPr>
          <w:r w:rsidRPr="000E5F0C">
            <w:t>456 East 78th Ave</w:t>
          </w:r>
        </w:p>
      </w:docPartBody>
    </w:docPart>
    <w:docPart>
      <w:docPartPr>
        <w:name w:val="964D07552CC245EEBD6DED7A983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AED4-C009-43D3-9643-47E3DB2EE39A}"/>
      </w:docPartPr>
      <w:docPartBody>
        <w:p w:rsidR="00B753FB" w:rsidRDefault="00B753FB">
          <w:pPr>
            <w:pStyle w:val="964D07552CC245EEBD6DED7A9836EBDE"/>
          </w:pPr>
          <w:r w:rsidRPr="00103499">
            <w:t>OBJECTIVE</w:t>
          </w:r>
        </w:p>
      </w:docPartBody>
    </w:docPart>
    <w:docPart>
      <w:docPartPr>
        <w:name w:val="14415BBF8EEC4EDE910AB73C542C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9B6F-E7D4-4591-B43A-43A0C3BB41BF}"/>
      </w:docPartPr>
      <w:docPartBody>
        <w:p w:rsidR="00B753FB" w:rsidRDefault="00B753FB">
          <w:pPr>
            <w:pStyle w:val="14415BBF8EEC4EDE910AB73C542C8D7F"/>
          </w:pPr>
          <w:r w:rsidRPr="00103499">
            <w:t>EXPERIENCE</w:t>
          </w:r>
        </w:p>
      </w:docPartBody>
    </w:docPart>
    <w:docPart>
      <w:docPartPr>
        <w:name w:val="D525971B448D45049C1C24000950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469B-EC07-4722-9499-2A1E4686070F}"/>
      </w:docPartPr>
      <w:docPartBody>
        <w:p w:rsidR="00B753FB" w:rsidRDefault="00B753FB">
          <w:pPr>
            <w:pStyle w:val="D525971B448D45049C1C24000950F63D"/>
          </w:pPr>
          <w:r w:rsidRPr="009D24D8">
            <w:t>Feb 20XX – Jan 20XX</w:t>
          </w:r>
        </w:p>
      </w:docPartBody>
    </w:docPart>
    <w:docPart>
      <w:docPartPr>
        <w:name w:val="E9D8806C020B449F8BFBA582035E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CB1E-C705-4EAF-88FF-67C90133D8FA}"/>
      </w:docPartPr>
      <w:docPartBody>
        <w:p w:rsidR="00B753FB" w:rsidRDefault="00B753FB">
          <w:pPr>
            <w:pStyle w:val="E9D8806C020B449F8BFBA582035E6C7C"/>
          </w:pPr>
          <w:r w:rsidRPr="003A7C40">
            <w:t>Jul 20XX – Jun 20XX</w:t>
          </w:r>
        </w:p>
      </w:docPartBody>
    </w:docPart>
    <w:docPart>
      <w:docPartPr>
        <w:name w:val="AD5C2A1F18214F4B9586E52016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ADF2-A735-43C0-BF71-A39E71E3D100}"/>
      </w:docPartPr>
      <w:docPartBody>
        <w:p w:rsidR="00B753FB" w:rsidRDefault="00B753FB">
          <w:pPr>
            <w:pStyle w:val="AD5C2A1F18214F4B9586E52016C7059B"/>
          </w:pPr>
          <w:r w:rsidRPr="004C4C0E">
            <w:t>EDUCATION</w:t>
          </w:r>
        </w:p>
      </w:docPartBody>
    </w:docPart>
    <w:docPart>
      <w:docPartPr>
        <w:name w:val="C0E17E9E224F4450B8C53C9E993E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C5DB-B20D-4DAD-A45C-3FFAAB90FDD4}"/>
      </w:docPartPr>
      <w:docPartBody>
        <w:p w:rsidR="00B753FB" w:rsidRDefault="00B753FB">
          <w:pPr>
            <w:pStyle w:val="C0E17E9E224F4450B8C53C9E993E51FC"/>
          </w:pPr>
          <w:r w:rsidRPr="003A7C40">
            <w:t>Jun 20XX</w:t>
          </w:r>
        </w:p>
      </w:docPartBody>
    </w:docPart>
    <w:docPart>
      <w:docPartPr>
        <w:name w:val="528B90859C304569B0E0F454012D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1563-E072-4772-9D70-56F014258825}"/>
      </w:docPartPr>
      <w:docPartBody>
        <w:p w:rsidR="00B753FB" w:rsidRDefault="00B753FB">
          <w:pPr>
            <w:pStyle w:val="528B90859C304569B0E0F454012DE64B"/>
          </w:pPr>
          <w:r w:rsidRPr="0061718A">
            <w:t>You might want to include your GPA here and a brief summary of relevant coursework, awards, and honors.</w:t>
          </w:r>
        </w:p>
      </w:docPartBody>
    </w:docPart>
    <w:docPart>
      <w:docPartPr>
        <w:name w:val="3345D2E1798943D7B0FD3686B04B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C92B-C98A-4932-BBD9-6EFD49BB37CC}"/>
      </w:docPartPr>
      <w:docPartBody>
        <w:p w:rsidR="00B753FB" w:rsidRDefault="00B753FB">
          <w:pPr>
            <w:pStyle w:val="3345D2E1798943D7B0FD3686B04B0E87"/>
          </w:pPr>
          <w:r w:rsidRPr="004C4C0E">
            <w:t>REFERENCES</w:t>
          </w:r>
        </w:p>
      </w:docPartBody>
    </w:docPart>
    <w:docPart>
      <w:docPartPr>
        <w:name w:val="B949A78A24DA4AE89052CEB6101E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35D9-8CF0-46CE-A499-95F4599653F1}"/>
      </w:docPartPr>
      <w:docPartBody>
        <w:p w:rsidR="00B753FB" w:rsidRDefault="00B753FB">
          <w:pPr>
            <w:pStyle w:val="B949A78A24DA4AE89052CEB6101EF7E0"/>
          </w:pPr>
          <w:r>
            <w:t>Briana Hernandez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FB"/>
    <w:rsid w:val="00086EB0"/>
    <w:rsid w:val="003709ED"/>
    <w:rsid w:val="008B7978"/>
    <w:rsid w:val="00B753FB"/>
    <w:rsid w:val="00D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3F0765414847AA860E79AA54A404CA">
    <w:name w:val="6B3F0765414847AA860E79AA54A404CA"/>
  </w:style>
  <w:style w:type="paragraph" w:customStyle="1" w:styleId="964D07552CC245EEBD6DED7A9836EBDE">
    <w:name w:val="964D07552CC245EEBD6DED7A9836EBDE"/>
  </w:style>
  <w:style w:type="paragraph" w:customStyle="1" w:styleId="14415BBF8EEC4EDE910AB73C542C8D7F">
    <w:name w:val="14415BBF8EEC4EDE910AB73C542C8D7F"/>
  </w:style>
  <w:style w:type="paragraph" w:customStyle="1" w:styleId="D525971B448D45049C1C24000950F63D">
    <w:name w:val="D525971B448D45049C1C24000950F63D"/>
  </w:style>
  <w:style w:type="paragraph" w:customStyle="1" w:styleId="E9D8806C020B449F8BFBA582035E6C7C">
    <w:name w:val="E9D8806C020B449F8BFBA582035E6C7C"/>
  </w:style>
  <w:style w:type="paragraph" w:customStyle="1" w:styleId="AD5C2A1F18214F4B9586E52016C7059B">
    <w:name w:val="AD5C2A1F18214F4B9586E52016C7059B"/>
  </w:style>
  <w:style w:type="paragraph" w:customStyle="1" w:styleId="C0E17E9E224F4450B8C53C9E993E51FC">
    <w:name w:val="C0E17E9E224F4450B8C53C9E993E51FC"/>
  </w:style>
  <w:style w:type="paragraph" w:customStyle="1" w:styleId="528B90859C304569B0E0F454012DE64B">
    <w:name w:val="528B90859C304569B0E0F454012DE64B"/>
  </w:style>
  <w:style w:type="paragraph" w:customStyle="1" w:styleId="3345D2E1798943D7B0FD3686B04B0E87">
    <w:name w:val="3345D2E1798943D7B0FD3686B04B0E87"/>
  </w:style>
  <w:style w:type="paragraph" w:customStyle="1" w:styleId="B949A78A24DA4AE89052CEB6101EF7E0">
    <w:name w:val="B949A78A24DA4AE89052CEB6101EF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3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6F14D-557D-424E-9636-D42330ECA8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73C7D4B-996E-4EFF-821D-18531563D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6FB5-EEF2-4EB7-81F3-9E92166DF1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basic HR resume</Template>
  <TotalTime>1</TotalTime>
  <Pages>1</Pages>
  <Words>208</Words>
  <Characters>1321</Characters>
  <Application>Microsoft Office Word</Application>
  <DocSecurity>0</DocSecurity>
  <Lines>73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&lt;OBJECTIVE&gt; </vt:lpstr>
      <vt:lpstr>&lt;EXPERIENCE&gt; </vt:lpstr>
      <vt:lpstr>    &lt;Chief Human Resources Officer&gt;</vt:lpstr>
      <vt:lpstr>        &lt;Olson Harris Ltd. | Seattle, WA&gt;	&lt;Feb 20XX – Jan 20XX&gt;</vt:lpstr>
      <vt:lpstr>    &lt;Supervisor - Human Resources&gt;</vt:lpstr>
      <vt:lpstr>        &lt;Olson Harris Ltd. | Seattle, WA&gt; 	&lt;Jul 20XX – Jun 20XX&gt;</vt:lpstr>
      <vt:lpstr>&lt;EDUCATION&gt;</vt:lpstr>
      <vt:lpstr>    &lt;Human Resources&gt; </vt:lpstr>
      <vt:lpstr>        &lt;Glennwood University | Redmond, WA&gt;	&lt;Jun 20XX&gt;</vt:lpstr>
      <vt:lpstr>&lt;Communication&gt;</vt:lpstr>
      <vt:lpstr>&lt;LEADERSHIP&gt;</vt:lpstr>
      <vt:lpstr>&lt;REFERENCES&gt;</vt:lpstr>
      <vt:lpstr>    &lt;Briana Hernandez&gt;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P</dc:creator>
  <cp:keywords/>
  <dc:description/>
  <cp:lastModifiedBy>Nic P</cp:lastModifiedBy>
  <cp:revision>3</cp:revision>
  <dcterms:created xsi:type="dcterms:W3CDTF">2025-01-07T18:24:00Z</dcterms:created>
  <dcterms:modified xsi:type="dcterms:W3CDTF">2025-01-16T17:44:00Z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4b3c8893f18d838b6d95ec773475bac3f79de0b184456fc32639f1519d694148</vt:lpwstr>
  </property>
</Properties>
</file>