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687BD598" w:rsidR="00927723" w:rsidRDefault="00E51566" w:rsidP="006C531E">
            <w:pPr>
              <w:pStyle w:val="Paragraph"/>
            </w:pPr>
            <w:r w:rsidRPr="00E51566">
              <w:t>Aspiring to innovate as a Senior Media Strategist at DEF Media, bringing a powerhouse of multimedia production expertise and a keen eye for audience analysis and brand enhancement.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BBC8F33" w14:textId="77777777" w:rsidR="00E51566" w:rsidRDefault="00E51566" w:rsidP="00E51566">
            <w:pPr>
              <w:pStyle w:val="Paragraph"/>
              <w:numPr>
                <w:ilvl w:val="0"/>
                <w:numId w:val="1"/>
              </w:numPr>
            </w:pPr>
            <w:r>
              <w:t>Multimedia Production</w:t>
            </w:r>
          </w:p>
          <w:p w14:paraId="1BCE6754" w14:textId="77777777" w:rsidR="00E51566" w:rsidRDefault="00E51566" w:rsidP="00E51566">
            <w:pPr>
              <w:pStyle w:val="Paragraph"/>
              <w:numPr>
                <w:ilvl w:val="0"/>
                <w:numId w:val="1"/>
              </w:numPr>
            </w:pPr>
            <w:r>
              <w:t>Content Creation</w:t>
            </w:r>
          </w:p>
          <w:p w14:paraId="585EC626" w14:textId="77777777" w:rsidR="00E51566" w:rsidRDefault="00E51566" w:rsidP="00E51566">
            <w:pPr>
              <w:pStyle w:val="Paragraph"/>
              <w:numPr>
                <w:ilvl w:val="0"/>
                <w:numId w:val="1"/>
              </w:numPr>
            </w:pPr>
            <w:r>
              <w:t>Audience Analysis</w:t>
            </w:r>
          </w:p>
          <w:p w14:paraId="1C1E3085" w14:textId="46E48854" w:rsidR="00927723" w:rsidRPr="005370D2" w:rsidRDefault="00E51566" w:rsidP="00E51566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Branding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252646AC" w:rsidR="00927723" w:rsidRPr="00166493" w:rsidRDefault="00E51566" w:rsidP="00166493">
            <w:pPr>
              <w:pStyle w:val="Heading2"/>
            </w:pPr>
            <w:r w:rsidRPr="00E51566">
              <w:t xml:space="preserve">Media Innovator </w:t>
            </w:r>
            <w:r>
              <w:t>|</w:t>
            </w:r>
            <w:r w:rsidRPr="00E51566">
              <w:t xml:space="preserve"> ABC Media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523FD888" w14:textId="77777777" w:rsidR="00E51566" w:rsidRDefault="00E51566" w:rsidP="00E51566">
            <w:pPr>
              <w:pStyle w:val="Paragraph"/>
              <w:numPr>
                <w:ilvl w:val="0"/>
                <w:numId w:val="4"/>
              </w:numPr>
            </w:pPr>
            <w:r>
              <w:t>Pioneered multimedia campaigns that magnified audience reach and interaction.</w:t>
            </w:r>
          </w:p>
          <w:p w14:paraId="1CB86505" w14:textId="7662BC62" w:rsidR="00927723" w:rsidRDefault="00E51566" w:rsidP="00E51566">
            <w:pPr>
              <w:pStyle w:val="Paragraph"/>
              <w:numPr>
                <w:ilvl w:val="0"/>
                <w:numId w:val="4"/>
              </w:numPr>
              <w:rPr>
                <w:bCs/>
              </w:rPr>
            </w:pPr>
            <w:r>
              <w:t>Conducted insightful audience analysis to sharpen content strategies.</w:t>
            </w:r>
            <w:r w:rsidR="002055DD">
              <w:t xml:space="preserve"> </w:t>
            </w:r>
          </w:p>
          <w:p w14:paraId="1AE49C9A" w14:textId="77777777" w:rsidR="00E51566" w:rsidRDefault="00E51566" w:rsidP="006C531E">
            <w:pPr>
              <w:pStyle w:val="Paragraph"/>
              <w:rPr>
                <w:bCs/>
              </w:rPr>
            </w:pPr>
          </w:p>
          <w:p w14:paraId="4F5872AC" w14:textId="4EE71D9F" w:rsidR="00E51566" w:rsidRPr="00166493" w:rsidRDefault="00E51566" w:rsidP="00E51566">
            <w:pPr>
              <w:pStyle w:val="Heading2"/>
            </w:pPr>
            <w:r w:rsidRPr="00E51566">
              <w:t xml:space="preserve">Strategic Content Architect </w:t>
            </w:r>
            <w:r>
              <w:t>|</w:t>
            </w:r>
            <w:r w:rsidRPr="00E51566">
              <w:t xml:space="preserve"> XYZ Media</w:t>
            </w:r>
            <w:r>
              <w:t xml:space="preserve"> </w:t>
            </w:r>
          </w:p>
          <w:p w14:paraId="0F340934" w14:textId="7845AD4A" w:rsidR="00E51566" w:rsidRPr="0052374B" w:rsidRDefault="00E51566" w:rsidP="00E51566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142C438D" w14:textId="77777777" w:rsidR="00E51566" w:rsidRDefault="00E51566" w:rsidP="00E51566">
            <w:pPr>
              <w:pStyle w:val="Paragraph"/>
              <w:numPr>
                <w:ilvl w:val="0"/>
                <w:numId w:val="3"/>
              </w:numPr>
            </w:pPr>
            <w:r>
              <w:t>Sculpted content that echoed brand brilliance, enhancing visibility and appeal.</w:t>
            </w:r>
          </w:p>
          <w:p w14:paraId="062DC0C2" w14:textId="012834FE" w:rsidR="00E51566" w:rsidRDefault="00E51566" w:rsidP="00E51566">
            <w:pPr>
              <w:pStyle w:val="Paragraph"/>
              <w:numPr>
                <w:ilvl w:val="0"/>
                <w:numId w:val="3"/>
              </w:numPr>
            </w:pPr>
            <w:r>
              <w:t>Orchestrated public relations maneuvers that spotlighted brand strengths.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60F5613C" w:rsidR="0052374B" w:rsidRDefault="00E51566" w:rsidP="0052374B">
            <w:pPr>
              <w:pStyle w:val="Heading2"/>
            </w:pPr>
            <w:r w:rsidRPr="00E51566">
              <w:t>Bachelor of Media Studies</w:t>
            </w:r>
            <w:r w:rsidR="0052374B">
              <w:t xml:space="preserve"> </w:t>
            </w:r>
          </w:p>
          <w:p w14:paraId="781D8406" w14:textId="69D93284" w:rsidR="0052374B" w:rsidRDefault="00E51566" w:rsidP="0052374B">
            <w:pPr>
              <w:pStyle w:val="Heading3"/>
            </w:pPr>
            <w:r w:rsidRPr="00E51566">
              <w:t>University of Seattle</w:t>
            </w:r>
            <w:r>
              <w:t xml:space="preserve"> 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0FCB596F" w:rsidR="00927723" w:rsidRDefault="00E51566" w:rsidP="0052374B">
            <w:pPr>
              <w:pStyle w:val="Heading1"/>
              <w:jc w:val="right"/>
            </w:pPr>
            <w:r w:rsidRPr="00E51566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E15099E" w14:textId="77777777" w:rsidR="00E51566" w:rsidRDefault="00E51566" w:rsidP="00E51566">
            <w:pPr>
              <w:pStyle w:val="Paragraph"/>
              <w:numPr>
                <w:ilvl w:val="0"/>
                <w:numId w:val="2"/>
              </w:numPr>
            </w:pPr>
            <w:r>
              <w:t>Hootsuite Social Marketing Certification</w:t>
            </w:r>
          </w:p>
          <w:p w14:paraId="7B7C3FF4" w14:textId="081EE75E" w:rsidR="00927723" w:rsidRPr="006C531E" w:rsidRDefault="00E51566" w:rsidP="00E51566">
            <w:pPr>
              <w:pStyle w:val="Paragraph"/>
              <w:numPr>
                <w:ilvl w:val="0"/>
                <w:numId w:val="2"/>
              </w:numPr>
            </w:pPr>
            <w:r>
              <w:t>Poynter ACES Certificate in Editing</w:t>
            </w:r>
          </w:p>
        </w:tc>
      </w:tr>
      <w:tr w:rsidR="005370D2" w14:paraId="47C2E172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8FDA77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060D5001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F767B"/>
    <w:multiLevelType w:val="hybridMultilevel"/>
    <w:tmpl w:val="1712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0011"/>
    <w:multiLevelType w:val="hybridMultilevel"/>
    <w:tmpl w:val="934C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925"/>
    <w:multiLevelType w:val="hybridMultilevel"/>
    <w:tmpl w:val="47CE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C59ED"/>
    <w:multiLevelType w:val="hybridMultilevel"/>
    <w:tmpl w:val="5EB0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77002">
    <w:abstractNumId w:val="1"/>
  </w:num>
  <w:num w:numId="2" w16cid:durableId="1489856129">
    <w:abstractNumId w:val="0"/>
  </w:num>
  <w:num w:numId="3" w16cid:durableId="946426780">
    <w:abstractNumId w:val="3"/>
  </w:num>
  <w:num w:numId="4" w16cid:durableId="155176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B078A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41C2E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CF50C3"/>
    <w:rsid w:val="00D60296"/>
    <w:rsid w:val="00D93E76"/>
    <w:rsid w:val="00DE33B2"/>
    <w:rsid w:val="00E50897"/>
    <w:rsid w:val="00E51566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2025-01-09T15:04:00Z</dcterms:created>
  <dcterms:modified xsi:type="dcterms:W3CDTF">2025-01-09T15:04:00Z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