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6259B16C" w:rsidR="00A82B55" w:rsidRPr="008B3BFC" w:rsidRDefault="002055DD" w:rsidP="00EB6F38">
            <w:pPr>
              <w:pStyle w:val="Title"/>
              <w:jc w:val="right"/>
            </w:pPr>
            <w:r>
              <w:t xml:space="preserve"> </w:t>
            </w:r>
            <w:r w:rsidR="00946C92">
              <w:t>Jordan</w:t>
            </w:r>
            <w:r w:rsidR="496879CA">
              <w:t xml:space="preserve"> </w:t>
            </w:r>
            <w:r w:rsidR="00946C92">
              <w:t>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2B18462A" w:rsidR="0052374B" w:rsidRPr="0052374B" w:rsidRDefault="0052374B" w:rsidP="0052374B">
            <w:r w:rsidRPr="0052374B">
              <w:t xml:space="preserve">4321 </w:t>
            </w:r>
            <w:r w:rsidR="00946C92">
              <w:t>City</w:t>
            </w:r>
            <w:r w:rsidRPr="0052374B">
              <w:t xml:space="preserve"> Drive,</w:t>
            </w:r>
          </w:p>
          <w:p w14:paraId="67EE216B" w14:textId="77777777" w:rsidR="00946C92" w:rsidRDefault="00946C92" w:rsidP="0052374B">
            <w:pPr>
              <w:rPr>
                <w:rFonts w:cs="Segoe UI Emoji"/>
                <w:bCs w:val="0"/>
              </w:rPr>
            </w:pPr>
            <w:r w:rsidRPr="00D43F87">
              <w:rPr>
                <w:rFonts w:cs="Segoe UI Emoji"/>
              </w:rPr>
              <w:t xml:space="preserve">Seattle, WA </w:t>
            </w:r>
          </w:p>
          <w:p w14:paraId="28A442C2" w14:textId="77777777" w:rsidR="00946C92" w:rsidRDefault="00946C92" w:rsidP="0052374B">
            <w:pPr>
              <w:rPr>
                <w:rStyle w:val="Hyperlink"/>
                <w:rFonts w:cs="Segoe UI Emoji"/>
                <w:bCs w:val="0"/>
              </w:rPr>
            </w:pPr>
            <w:hyperlink r:id="rId11" w:history="1">
              <w:r w:rsidRPr="00D43F87">
                <w:rPr>
                  <w:rStyle w:val="Hyperlink"/>
                  <w:rFonts w:cs="Segoe UI Emoji"/>
                </w:rPr>
                <w:t>jordanellis@email.com</w:t>
              </w:r>
            </w:hyperlink>
          </w:p>
          <w:p w14:paraId="16409E3C" w14:textId="67AD381A" w:rsidR="00A82B55" w:rsidRPr="00A82B55" w:rsidRDefault="00946C92" w:rsidP="0052374B">
            <w:r>
              <w:t>123.456.7891</w:t>
            </w:r>
          </w:p>
        </w:tc>
      </w:tr>
      <w:tr w:rsidR="0052374B" w:rsidRPr="0052374B" w14:paraId="303B28E4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01FC81D8" w:rsidR="00927723" w:rsidRPr="0010524C" w:rsidRDefault="00946C92" w:rsidP="0010524C">
            <w:pPr>
              <w:rPr>
                <w:rFonts w:cs="Segoe UI Emoji"/>
              </w:rPr>
            </w:pPr>
            <w:r w:rsidRPr="00D43F87">
              <w:rPr>
                <w:rFonts w:cs="Segoe UI Emoji"/>
              </w:rPr>
              <w:t>To secure a Research Scientist position at XYZ Biotech Corp, bringing a robust portfolio of skills in genetic engineering, molecular biology, and project management, with a history of leading high-impact projects.</w:t>
            </w:r>
          </w:p>
        </w:tc>
      </w:tr>
      <w:tr w:rsidR="005370D2" w14:paraId="61BB66D9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641A0D5" w14:textId="77777777" w:rsidR="00946C92" w:rsidRPr="00D43F87" w:rsidRDefault="00946C92" w:rsidP="00946C92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D43F87">
              <w:rPr>
                <w:rFonts w:cs="Segoe UI Emoji"/>
              </w:rPr>
              <w:t>Laboratory Equipment Operation</w:t>
            </w:r>
          </w:p>
          <w:p w14:paraId="5EC3DC4D" w14:textId="77777777" w:rsidR="00946C92" w:rsidRPr="00D43F87" w:rsidRDefault="00946C92" w:rsidP="00946C92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D43F87">
              <w:rPr>
                <w:rFonts w:cs="Segoe UI Emoji"/>
              </w:rPr>
              <w:t>Quality Control &amp; Assurance</w:t>
            </w:r>
          </w:p>
          <w:p w14:paraId="1AE75668" w14:textId="77777777" w:rsidR="00946C92" w:rsidRPr="00D43F87" w:rsidRDefault="00946C92" w:rsidP="00946C92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D43F87">
              <w:rPr>
                <w:rFonts w:cs="Segoe UI Emoji"/>
              </w:rPr>
              <w:t>Data Analysis &amp; Interpretation</w:t>
            </w:r>
          </w:p>
          <w:p w14:paraId="683A6651" w14:textId="79BC2A0B" w:rsidR="00927723" w:rsidRPr="00946C92" w:rsidRDefault="00946C92" w:rsidP="006C531E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D43F87">
              <w:rPr>
                <w:rFonts w:cs="Segoe UI Emoji"/>
              </w:rPr>
              <w:t>Technical Writing &amp; Documentation</w:t>
            </w:r>
          </w:p>
        </w:tc>
      </w:tr>
      <w:tr w:rsidR="005370D2" w:rsidRPr="00C24A01" w14:paraId="6F02276E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6F44623" w14:textId="4F2A8867" w:rsidR="00946C92" w:rsidRPr="00946C92" w:rsidRDefault="00946C92" w:rsidP="00946C92">
            <w:pPr>
              <w:pStyle w:val="Heading3"/>
              <w:rPr>
                <w:rFonts w:cs="Segoe UI Emoji"/>
                <w:b/>
                <w:bCs w:val="0"/>
                <w:color w:val="auto"/>
              </w:rPr>
            </w:pPr>
            <w:r w:rsidRPr="00946C92">
              <w:rPr>
                <w:rFonts w:cs="Segoe UI Emoji"/>
                <w:b/>
                <w:color w:val="auto"/>
              </w:rPr>
              <w:t>Research Scientist</w:t>
            </w:r>
            <w:r w:rsidRPr="00946C92">
              <w:rPr>
                <w:rFonts w:cs="Segoe UI Emoji"/>
                <w:b/>
                <w:color w:val="auto"/>
              </w:rPr>
              <w:t xml:space="preserve"> </w:t>
            </w:r>
            <w:r w:rsidRPr="00946C92">
              <w:rPr>
                <w:b/>
                <w:bCs w:val="0"/>
                <w:color w:val="auto"/>
              </w:rPr>
              <w:t>2019 - present</w:t>
            </w:r>
          </w:p>
          <w:p w14:paraId="70C9BCC5" w14:textId="36CEAA6E" w:rsidR="00927723" w:rsidRPr="00946C92" w:rsidRDefault="00946C92" w:rsidP="0052374B">
            <w:pPr>
              <w:pStyle w:val="Heading3"/>
              <w:rPr>
                <w:b/>
                <w:bCs w:val="0"/>
                <w:color w:val="auto"/>
              </w:rPr>
            </w:pPr>
            <w:r w:rsidRPr="00946C92">
              <w:rPr>
                <w:rFonts w:cs="Segoe UI Emoji"/>
                <w:b/>
                <w:bCs w:val="0"/>
                <w:color w:val="auto"/>
              </w:rPr>
              <w:t>Innovative BioLabs</w:t>
            </w:r>
            <w:r>
              <w:rPr>
                <w:rFonts w:cs="Segoe UI Emoji"/>
                <w:b/>
                <w:bCs w:val="0"/>
                <w:color w:val="auto"/>
              </w:rPr>
              <w:t xml:space="preserve">, </w:t>
            </w:r>
            <w:r w:rsidRPr="00946C92">
              <w:rPr>
                <w:b/>
                <w:bCs w:val="0"/>
                <w:color w:val="auto"/>
              </w:rPr>
              <w:t xml:space="preserve"> </w:t>
            </w:r>
            <w:r>
              <w:rPr>
                <w:b/>
                <w:bCs w:val="0"/>
                <w:color w:val="auto"/>
              </w:rPr>
              <w:t>seattle, wa</w:t>
            </w:r>
          </w:p>
          <w:p w14:paraId="6E7221A0" w14:textId="77777777" w:rsidR="00946C92" w:rsidRPr="00D43F87" w:rsidRDefault="00946C92" w:rsidP="00946C92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D43F87">
              <w:rPr>
                <w:rFonts w:cs="Segoe UI Emoji"/>
              </w:rPr>
              <w:t>Drove research projects from concept to completion, leading to innovative discoveries in genetic engineering.</w:t>
            </w:r>
          </w:p>
          <w:p w14:paraId="065BB2C1" w14:textId="1A773D6B" w:rsidR="00946C92" w:rsidRPr="0010524C" w:rsidRDefault="00946C92" w:rsidP="0010524C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D43F87">
              <w:rPr>
                <w:rFonts w:cs="Segoe UI Emoji"/>
              </w:rPr>
              <w:t>Authored and contributed to multiple published research papers.</w:t>
            </w:r>
          </w:p>
        </w:tc>
      </w:tr>
      <w:tr w:rsidR="005370D2" w14:paraId="2100D8F8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5BDA8BA2" w:rsidR="0052374B" w:rsidRDefault="00946C92" w:rsidP="0052374B">
            <w:pPr>
              <w:pStyle w:val="Heading2"/>
            </w:pPr>
            <w:r>
              <w:t>university of Washington</w:t>
            </w:r>
          </w:p>
          <w:p w14:paraId="18FC1B57" w14:textId="2F0310C1" w:rsidR="0052374B" w:rsidRPr="00946C92" w:rsidRDefault="00946C92" w:rsidP="0052374B">
            <w:pPr>
              <w:pStyle w:val="Heading3"/>
              <w:rPr>
                <w:color w:val="auto"/>
              </w:rPr>
            </w:pPr>
            <w:r w:rsidRPr="00946C92">
              <w:rPr>
                <w:color w:val="auto"/>
              </w:rPr>
              <w:t>seattle, wa, | 2018</w:t>
            </w:r>
          </w:p>
          <w:p w14:paraId="78E6600B" w14:textId="77777777" w:rsidR="00927723" w:rsidRPr="00946C92" w:rsidRDefault="00946C92" w:rsidP="00946C92">
            <w:pPr>
              <w:pStyle w:val="ListParagraph"/>
              <w:numPr>
                <w:ilvl w:val="0"/>
                <w:numId w:val="2"/>
              </w:numPr>
              <w:ind w:left="720"/>
              <w:rPr>
                <w:color w:val="auto"/>
              </w:rPr>
            </w:pPr>
            <w:r w:rsidRPr="00946C92">
              <w:rPr>
                <w:rFonts w:cs="Segoe UI Emoji"/>
                <w:color w:val="auto"/>
              </w:rPr>
              <w:t>Master of Science in Biotechnology</w:t>
            </w:r>
          </w:p>
          <w:p w14:paraId="7650509B" w14:textId="77777777" w:rsidR="00946C92" w:rsidRDefault="00946C92" w:rsidP="00946C92">
            <w:pPr>
              <w:rPr>
                <w:b/>
                <w:color w:val="auto"/>
              </w:rPr>
            </w:pPr>
            <w:r w:rsidRPr="00946C92">
              <w:rPr>
                <w:b/>
                <w:bCs w:val="0"/>
                <w:color w:val="auto"/>
              </w:rPr>
              <w:t>WASHINGTON STATE UNIVERSITY</w:t>
            </w:r>
          </w:p>
          <w:p w14:paraId="161B045E" w14:textId="77777777" w:rsidR="00946C92" w:rsidRDefault="00946C92" w:rsidP="00946C92">
            <w:pPr>
              <w:rPr>
                <w:bCs w:val="0"/>
                <w:color w:val="auto"/>
              </w:rPr>
            </w:pPr>
            <w:r>
              <w:rPr>
                <w:color w:val="auto"/>
              </w:rPr>
              <w:t>SEATTLE, WA | 2016</w:t>
            </w:r>
          </w:p>
          <w:p w14:paraId="1AB19659" w14:textId="767DA174" w:rsidR="00946C92" w:rsidRPr="00946C92" w:rsidRDefault="00946C92" w:rsidP="00946C92">
            <w:pPr>
              <w:pStyle w:val="ListParagraph"/>
              <w:numPr>
                <w:ilvl w:val="0"/>
                <w:numId w:val="2"/>
              </w:numPr>
              <w:ind w:left="720"/>
            </w:pPr>
            <w:r w:rsidRPr="00946C92">
              <w:rPr>
                <w:rFonts w:cs="Segoe UI Emoji"/>
                <w:color w:val="auto"/>
              </w:rPr>
              <w:t>Bachelor of Science in Molecular Biology</w:t>
            </w:r>
          </w:p>
        </w:tc>
      </w:tr>
      <w:tr w:rsidR="005370D2" w14:paraId="6BD76064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42938AC7" w:rsidR="00927723" w:rsidRDefault="0010524C" w:rsidP="0052374B">
            <w:pPr>
              <w:pStyle w:val="Heading1"/>
              <w:jc w:val="right"/>
            </w:pPr>
            <w:r w:rsidRPr="00D43F87">
              <w:rPr>
                <w:rFonts w:cs="Segoe UI Emoji"/>
              </w:rPr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87C541F" w14:textId="77777777" w:rsidR="0010524C" w:rsidRPr="00D43F87" w:rsidRDefault="0010524C" w:rsidP="0010524C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D43F87">
              <w:rPr>
                <w:rFonts w:cs="Segoe UI Emoji"/>
              </w:rPr>
              <w:t>Regulatory Affairs Certification (RAC)</w:t>
            </w:r>
          </w:p>
          <w:p w14:paraId="69FE9B88" w14:textId="44B3E043" w:rsidR="00927723" w:rsidRPr="006C531E" w:rsidRDefault="0010524C" w:rsidP="0010524C">
            <w:pPr>
              <w:pStyle w:val="Paragraph"/>
              <w:numPr>
                <w:ilvl w:val="0"/>
                <w:numId w:val="1"/>
              </w:numPr>
            </w:pPr>
            <w:r w:rsidRPr="00D43F87">
              <w:rPr>
                <w:rFonts w:cs="Segoe UI Emoji"/>
              </w:rPr>
              <w:t>Good Manufacturing Practice (GMP) Certification</w:t>
            </w:r>
          </w:p>
        </w:tc>
      </w:tr>
      <w:tr w:rsidR="005370D2" w14:paraId="080127AA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C2FF9D3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78FF04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5370D2" w14:paraId="794F68C4" w14:textId="77777777" w:rsidTr="0010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06F0631" w14:textId="77777777" w:rsidR="005370D2" w:rsidRDefault="005370D2" w:rsidP="0010524C"/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4D5F56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</w:tbl>
    <w:p w14:paraId="7B9905BF" w14:textId="0C7EC8F9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5A88"/>
    <w:multiLevelType w:val="hybridMultilevel"/>
    <w:tmpl w:val="E31C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03A2"/>
    <w:multiLevelType w:val="hybridMultilevel"/>
    <w:tmpl w:val="B2E21C2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609705033">
    <w:abstractNumId w:val="0"/>
  </w:num>
  <w:num w:numId="2" w16cid:durableId="109466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0524C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46C92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004F"/>
    <w:rsid w:val="00C01B06"/>
    <w:rsid w:val="00C17648"/>
    <w:rsid w:val="00C24A01"/>
    <w:rsid w:val="00C659A8"/>
    <w:rsid w:val="00D20997"/>
    <w:rsid w:val="00D60296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paragraph" w:styleId="ListParagraph">
    <w:name w:val="List Paragraph"/>
    <w:basedOn w:val="Normal"/>
    <w:uiPriority w:val="34"/>
    <w:semiHidden/>
    <w:qFormat/>
    <w:rsid w:val="00946C9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4C"/>
    <w:pPr>
      <w:pBdr>
        <w:top w:val="single" w:sz="4" w:space="10" w:color="5C760A" w:themeColor="accent1" w:themeShade="BF"/>
        <w:bottom w:val="single" w:sz="4" w:space="10" w:color="5C760A" w:themeColor="accent1" w:themeShade="BF"/>
      </w:pBdr>
      <w:spacing w:before="360" w:after="360"/>
      <w:ind w:left="864" w:right="864"/>
      <w:jc w:val="center"/>
    </w:pPr>
    <w:rPr>
      <w:rFonts w:ascii="Georgia" w:hAnsi="Georgia"/>
      <w:i/>
      <w:iCs/>
      <w:color w:val="5C760A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4C"/>
    <w:rPr>
      <w:rFonts w:ascii="Georgia" w:hAnsi="Georgia"/>
      <w:i/>
      <w:iCs/>
      <w:color w:val="5C760A" w:themeColor="accent1" w:themeShade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8</TotalTime>
  <Pages>2</Pages>
  <Words>127</Words>
  <Characters>858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josh archer</cp:lastModifiedBy>
  <cp:revision>2</cp:revision>
  <dcterms:created xsi:type="dcterms:W3CDTF">2024-12-18T19:25:00Z</dcterms:created>
  <dcterms:modified xsi:type="dcterms:W3CDTF">2024-12-18T19:25:00Z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e6ee80fe363e1ed81f68e9003ef909f9849a0d7b3ade90d6fbbb20b95a0d0dc9</vt:lpwstr>
  </property>
</Properties>
</file>