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937C2C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937C2C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6D97C73F" w:rsidR="00BA56D5" w:rsidRDefault="00937C2C">
          <w:pPr>
            <w:pStyle w:val="Name"/>
          </w:pPr>
          <w:r w:rsidRPr="00937C2C">
            <w:t>Jordan Ellis</w:t>
          </w:r>
        </w:p>
      </w:sdtContent>
    </w:sdt>
    <w:tbl>
      <w:tblPr>
        <w:tblStyle w:val="ResumeTable"/>
        <w:tblW w:w="5179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382"/>
        <w:gridCol w:w="4320"/>
        <w:gridCol w:w="3961"/>
      </w:tblGrid>
      <w:tr w:rsidR="00BA56D5" w14:paraId="0D0D9368" w14:textId="77777777" w:rsidTr="00937C2C">
        <w:tc>
          <w:tcPr>
            <w:tcW w:w="1777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38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8281" w:type="dxa"/>
            <w:gridSpan w:val="2"/>
            <w:tcBorders>
              <w:bottom w:val="single" w:sz="4" w:space="0" w:color="418AB3" w:themeColor="accent1"/>
            </w:tcBorders>
          </w:tcPr>
          <w:p w14:paraId="25857CB3" w14:textId="29B234BE" w:rsidR="00BA56D5" w:rsidRDefault="00937C2C">
            <w:r w:rsidRPr="00937C2C">
              <w:t>Innovative Graphic Designer offering an exquisite blend of creativity, analytical skill, and a mastery in multimedia marketing. Eager to provide design expertise to foster and enhance the brand identity and visual communication strategies of a forward-thinking company.</w:t>
            </w:r>
          </w:p>
        </w:tc>
      </w:tr>
      <w:tr w:rsidR="00BA56D5" w14:paraId="1FB734F6" w14:textId="77777777" w:rsidTr="00937C2C">
        <w:tc>
          <w:tcPr>
            <w:tcW w:w="1777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38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8281" w:type="dxa"/>
            <w:gridSpan w:val="2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79B03CB9" w:rsidR="00BA56D5" w:rsidRDefault="00937C2C">
                    <w:pPr>
                      <w:pStyle w:val="Heading2"/>
                    </w:pPr>
                    <w:r w:rsidRPr="00937C2C">
                      <w:t>Graphic Design &amp; Branding</w:t>
                    </w:r>
                  </w:p>
                </w:sdtContent>
              </w:sdt>
              <w:p w14:paraId="6CFDD45A" w14:textId="77777777" w:rsidR="00937C2C" w:rsidRPr="00937C2C" w:rsidRDefault="00937C2C" w:rsidP="00937C2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37C2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Designed brand identities for 15+ clients, enhancing their market presence and recognition.</w:t>
                </w:r>
              </w:p>
              <w:p w14:paraId="60C875CE" w14:textId="77777777" w:rsidR="00937C2C" w:rsidRPr="00937C2C" w:rsidRDefault="00937C2C" w:rsidP="00937C2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37C2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Created cohesive visual branding strategies, increasing client engagement by 20%.</w:t>
                </w:r>
              </w:p>
              <w:p w14:paraId="04F3026A" w14:textId="77777777" w:rsidR="00937C2C" w:rsidRDefault="00937C2C" w:rsidP="00937C2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37C2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Produced print and digital assets, including brochures, posters, and social media graphics.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4BEA9CE4" w:rsidR="00BA56D5" w:rsidRDefault="00937C2C" w:rsidP="00937C2C">
                    <w:pPr>
                      <w:pStyle w:val="Heading2"/>
                    </w:pPr>
                    <w:r w:rsidRPr="00937C2C">
                      <w:t>Web &amp; UX/UI Design</w:t>
                    </w:r>
                  </w:p>
                </w:sdtContent>
              </w:sdt>
              <w:p w14:paraId="4E3A1F7B" w14:textId="77777777" w:rsidR="00937C2C" w:rsidRPr="00937C2C" w:rsidRDefault="00937C2C" w:rsidP="00937C2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37C2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Developed responsive websites with intuitive navigation, resulting in a 25% increase in user retention.</w:t>
                </w:r>
              </w:p>
              <w:p w14:paraId="26D6A2AD" w14:textId="77777777" w:rsidR="00937C2C" w:rsidRPr="00937C2C" w:rsidRDefault="00937C2C" w:rsidP="00937C2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37C2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Designed user-friendly interfaces for mobile and web applications, improving usability ratings by 30%.</w:t>
                </w:r>
              </w:p>
              <w:p w14:paraId="67B2A82C" w14:textId="77777777" w:rsidR="00937C2C" w:rsidRDefault="00937C2C" w:rsidP="00937C2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937C2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Conducted UX research and testing to optimize design solutions for target audiences.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753451AE" w:rsidR="00BA56D5" w:rsidRDefault="00937C2C" w:rsidP="00937C2C">
                    <w:pPr>
                      <w:pStyle w:val="Heading2"/>
                    </w:pPr>
                    <w:r w:rsidRPr="00937C2C">
                      <w:t>Motion Graphics &amp; Photography</w:t>
                    </w:r>
                  </w:p>
                  <w:p w14:paraId="6280E422" w14:textId="77777777" w:rsidR="00937C2C" w:rsidRPr="00937C2C" w:rsidRDefault="00937C2C" w:rsidP="00937C2C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937C2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Produced motion graphics for promotional videos, boosting campaign effectiveness by 15%.</w:t>
                    </w:r>
                  </w:p>
                  <w:p w14:paraId="05BCDBA0" w14:textId="77777777" w:rsidR="00937C2C" w:rsidRPr="00937C2C" w:rsidRDefault="00937C2C" w:rsidP="00937C2C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937C2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Captured professional photography for client portfolios and marketing campaigns.</w:t>
                    </w:r>
                  </w:p>
                  <w:p w14:paraId="676B7011" w14:textId="3942327C" w:rsidR="00BA56D5" w:rsidRDefault="00937C2C" w:rsidP="00937C2C">
                    <w:pPr>
                      <w:pStyle w:val="ResumeText"/>
                    </w:pPr>
                    <w:r w:rsidRPr="00937C2C">
                      <w:t>Edited and retouched photos to achieve high-quality visual standards.</w:t>
                    </w:r>
                  </w:p>
                </w:sdtContent>
              </w:sdt>
            </w:sdtContent>
          </w:sdt>
        </w:tc>
      </w:tr>
      <w:tr w:rsidR="00937C2C" w14:paraId="320A480E" w14:textId="77777777" w:rsidTr="00937C2C">
        <w:tc>
          <w:tcPr>
            <w:tcW w:w="1777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937C2C" w:rsidRDefault="00937C2C">
            <w:pPr>
              <w:pStyle w:val="Heading1"/>
            </w:pPr>
            <w:r>
              <w:t>Skills</w:t>
            </w:r>
          </w:p>
        </w:tc>
        <w:tc>
          <w:tcPr>
            <w:tcW w:w="38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937C2C" w:rsidRDefault="00937C2C"/>
        </w:tc>
        <w:tc>
          <w:tcPr>
            <w:tcW w:w="432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A34F2C" w14:textId="57AB07D9" w:rsidR="00937C2C" w:rsidRDefault="00937C2C" w:rsidP="00937C2C">
            <w:pPr>
              <w:pStyle w:val="ResumeText"/>
              <w:numPr>
                <w:ilvl w:val="0"/>
                <w:numId w:val="2"/>
              </w:numPr>
            </w:pPr>
            <w:r>
              <w:t>Adobe Certified Expert</w:t>
            </w:r>
          </w:p>
          <w:p w14:paraId="790F98B6" w14:textId="21E6D945" w:rsidR="00937C2C" w:rsidRDefault="00937C2C" w:rsidP="00937C2C">
            <w:pPr>
              <w:pStyle w:val="ResumeText"/>
              <w:numPr>
                <w:ilvl w:val="0"/>
                <w:numId w:val="2"/>
              </w:numPr>
            </w:pPr>
            <w:r>
              <w:t>Certified Graphic Designer</w:t>
            </w:r>
          </w:p>
          <w:p w14:paraId="3B9B9D9F" w14:textId="215F2CB2" w:rsidR="00937C2C" w:rsidRDefault="00937C2C" w:rsidP="00937C2C">
            <w:pPr>
              <w:pStyle w:val="ResumeText"/>
              <w:numPr>
                <w:ilvl w:val="0"/>
                <w:numId w:val="2"/>
              </w:numPr>
            </w:pPr>
            <w:r>
              <w:t>Typography</w:t>
            </w:r>
          </w:p>
          <w:p w14:paraId="5BFAA178" w14:textId="5B42758A" w:rsidR="00937C2C" w:rsidRDefault="00937C2C" w:rsidP="00937C2C">
            <w:pPr>
              <w:pStyle w:val="ResumeText"/>
              <w:numPr>
                <w:ilvl w:val="0"/>
                <w:numId w:val="2"/>
              </w:numPr>
            </w:pPr>
            <w:r>
              <w:t>Web Design</w:t>
            </w:r>
          </w:p>
          <w:p w14:paraId="6732C7B8" w14:textId="77777777" w:rsidR="00937C2C" w:rsidRDefault="00937C2C" w:rsidP="00937C2C">
            <w:pPr>
              <w:pStyle w:val="ResumeText"/>
              <w:numPr>
                <w:ilvl w:val="0"/>
                <w:numId w:val="2"/>
              </w:numPr>
            </w:pPr>
            <w:r>
              <w:t>Branding</w:t>
            </w:r>
          </w:p>
        </w:tc>
        <w:tc>
          <w:tcPr>
            <w:tcW w:w="3961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6BD2F89E" w14:textId="41E0C6AE" w:rsidR="00937C2C" w:rsidRDefault="00937C2C" w:rsidP="00937C2C">
            <w:pPr>
              <w:pStyle w:val="ResumeText"/>
              <w:numPr>
                <w:ilvl w:val="0"/>
                <w:numId w:val="2"/>
              </w:numPr>
            </w:pPr>
            <w:r>
              <w:t>Digital Media</w:t>
            </w:r>
          </w:p>
          <w:p w14:paraId="1798C36E" w14:textId="762F5D0A" w:rsidR="00937C2C" w:rsidRDefault="00937C2C" w:rsidP="00937C2C">
            <w:pPr>
              <w:pStyle w:val="ResumeText"/>
              <w:numPr>
                <w:ilvl w:val="0"/>
                <w:numId w:val="2"/>
              </w:numPr>
            </w:pPr>
            <w:r>
              <w:t>UX/UI Design</w:t>
            </w:r>
          </w:p>
          <w:p w14:paraId="5A8E1A84" w14:textId="12113642" w:rsidR="00937C2C" w:rsidRDefault="00937C2C" w:rsidP="00937C2C">
            <w:pPr>
              <w:pStyle w:val="ResumeText"/>
              <w:numPr>
                <w:ilvl w:val="0"/>
                <w:numId w:val="2"/>
              </w:numPr>
            </w:pPr>
            <w:r>
              <w:t>Motion Graphics</w:t>
            </w:r>
          </w:p>
          <w:p w14:paraId="189C25B4" w14:textId="395B2B90" w:rsidR="00937C2C" w:rsidRDefault="00937C2C" w:rsidP="00937C2C">
            <w:pPr>
              <w:pStyle w:val="ResumeText"/>
              <w:numPr>
                <w:ilvl w:val="0"/>
                <w:numId w:val="2"/>
              </w:numPr>
            </w:pPr>
            <w:r>
              <w:t>Print Design</w:t>
            </w:r>
          </w:p>
          <w:p w14:paraId="37256E6E" w14:textId="33D7DF39" w:rsidR="00937C2C" w:rsidRDefault="00937C2C" w:rsidP="00937C2C">
            <w:pPr>
              <w:pStyle w:val="ResumeText"/>
              <w:numPr>
                <w:ilvl w:val="0"/>
                <w:numId w:val="1"/>
              </w:numPr>
            </w:pPr>
            <w:r>
              <w:t>Project Manage</w:t>
            </w:r>
            <w:r>
              <w:t>r</w:t>
            </w:r>
          </w:p>
        </w:tc>
      </w:tr>
      <w:tr w:rsidR="00BA56D5" w14:paraId="79C82000" w14:textId="77777777" w:rsidTr="00937C2C">
        <w:tc>
          <w:tcPr>
            <w:tcW w:w="1777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38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8281" w:type="dxa"/>
            <w:gridSpan w:val="2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5B530424" w:rsidR="00BA56D5" w:rsidRDefault="00937C2C" w:rsidP="00937C2C">
                    <w:pPr>
                      <w:pStyle w:val="Heading2"/>
                    </w:pPr>
                    <w:r>
                      <w:t>Lead Graphic Designer</w:t>
                    </w:r>
                    <w:r>
                      <w:t xml:space="preserve"> | </w:t>
                    </w:r>
                    <w:r>
                      <w:t>Creative Sphere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6BF19B9C" w14:textId="77777777" w:rsidR="00BA56D5" w:rsidRDefault="00937C2C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6B9D870C" w:rsidR="00BA56D5" w:rsidRDefault="00937C2C" w:rsidP="00937C2C">
                    <w:pPr>
                      <w:pStyle w:val="Heading2"/>
                    </w:pPr>
                    <w:r>
                      <w:t>Graphic Designer</w:t>
                    </w:r>
                    <w:r>
                      <w:t xml:space="preserve"> | </w:t>
                    </w:r>
                    <w:r>
                      <w:t>Design Harmony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01998676" w14:textId="5A6A63B7" w:rsidR="00BA56D5" w:rsidRDefault="00937C2C" w:rsidP="00937C2C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937C2C">
        <w:tc>
          <w:tcPr>
            <w:tcW w:w="1777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38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8281" w:type="dxa"/>
            <w:gridSpan w:val="2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642453C" w:rsidR="00BA56D5" w:rsidRDefault="00937C2C" w:rsidP="00937C2C">
                    <w:pPr>
                      <w:pStyle w:val="Heading2"/>
                    </w:pPr>
                    <w:r>
                      <w:t>Bachelor of Fine Arts in Graphic Design</w:t>
                    </w:r>
                    <w:r>
                      <w:t xml:space="preserve"> | </w:t>
                    </w:r>
                    <w:r>
                      <w:t>Seattle University</w:t>
                    </w:r>
                    <w:r>
                      <w:t xml:space="preserve"> | </w:t>
                    </w:r>
                    <w:r>
                      <w:t>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57EE8831" w:rsidR="00BA56D5" w:rsidRDefault="008F7017" w:rsidP="00937C2C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32C675DE" w:rsidR="00BA56D5" w:rsidRDefault="00937C2C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7B4"/>
    <w:multiLevelType w:val="hybridMultilevel"/>
    <w:tmpl w:val="890A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87C77"/>
    <w:multiLevelType w:val="hybridMultilevel"/>
    <w:tmpl w:val="5740845C"/>
    <w:lvl w:ilvl="0" w:tplc="2116A4A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2276">
    <w:abstractNumId w:val="0"/>
  </w:num>
  <w:num w:numId="2" w16cid:durableId="72556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513199"/>
    <w:rsid w:val="005C3F9F"/>
    <w:rsid w:val="006812AA"/>
    <w:rsid w:val="006C19AC"/>
    <w:rsid w:val="006F0F86"/>
    <w:rsid w:val="008F7017"/>
    <w:rsid w:val="00937C2C"/>
    <w:rsid w:val="00BA56D5"/>
    <w:rsid w:val="00C14551"/>
    <w:rsid w:val="00C844AF"/>
    <w:rsid w:val="00CB4172"/>
    <w:rsid w:val="00D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2024-12-19T17:54:00Z</dcterms:created>
  <dcterms:modified xsi:type="dcterms:W3CDTF">2024-12-19T18:01:00Z</dcterms:modified>
</cp:coreProperties>
</file>